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F692C" w14:textId="37A9EE04" w:rsidR="004F2988" w:rsidRPr="00881575" w:rsidRDefault="004F2988" w:rsidP="00881575">
      <w:pPr>
        <w:jc w:val="center"/>
        <w:rPr>
          <w:rFonts w:ascii="Times New Roman" w:eastAsia="Times New Roman" w:hAnsi="Times New Roman" w:cs="Times New Roman"/>
          <w:b/>
          <w:sz w:val="32"/>
          <w:szCs w:val="32"/>
        </w:rPr>
      </w:pPr>
      <w:r w:rsidRPr="000906C5">
        <w:rPr>
          <w:rFonts w:ascii="Times New Roman" w:eastAsia="Times New Roman" w:hAnsi="Times New Roman" w:cs="Times New Roman"/>
          <w:b/>
          <w:sz w:val="32"/>
          <w:szCs w:val="32"/>
        </w:rPr>
        <w:t xml:space="preserve">Adolescent </w:t>
      </w:r>
      <w:r>
        <w:rPr>
          <w:rFonts w:ascii="Times New Roman" w:eastAsia="Times New Roman" w:hAnsi="Times New Roman" w:cs="Times New Roman"/>
          <w:b/>
          <w:sz w:val="32"/>
          <w:szCs w:val="32"/>
        </w:rPr>
        <w:t>Drug</w:t>
      </w:r>
      <w:r w:rsidRPr="000906C5">
        <w:rPr>
          <w:rFonts w:ascii="Times New Roman" w:eastAsia="Times New Roman" w:hAnsi="Times New Roman" w:cs="Times New Roman"/>
          <w:b/>
          <w:sz w:val="32"/>
          <w:szCs w:val="32"/>
        </w:rPr>
        <w:t xml:space="preserve"> Use</w:t>
      </w:r>
    </w:p>
    <w:p w14:paraId="1B92A3DD" w14:textId="77777777" w:rsidR="004F2988" w:rsidRPr="007E0B65" w:rsidRDefault="004F2988" w:rsidP="00881575">
      <w:pPr>
        <w:jc w:val="center"/>
        <w:rPr>
          <w:rFonts w:ascii="Times New Roman" w:eastAsia="Times New Roman" w:hAnsi="Times New Roman" w:cs="Times New Roman"/>
          <w:bCs/>
          <w:sz w:val="24"/>
          <w:szCs w:val="24"/>
        </w:rPr>
      </w:pPr>
      <w:proofErr w:type="spellStart"/>
      <w:r w:rsidRPr="007E0B65">
        <w:rPr>
          <w:rFonts w:ascii="Times New Roman" w:eastAsia="Times New Roman" w:hAnsi="Times New Roman" w:cs="Times New Roman"/>
          <w:bCs/>
          <w:sz w:val="24"/>
          <w:szCs w:val="24"/>
        </w:rPr>
        <w:t>Maike</w:t>
      </w:r>
      <w:proofErr w:type="spellEnd"/>
      <w:r w:rsidRPr="007E0B65">
        <w:rPr>
          <w:rFonts w:ascii="Times New Roman" w:eastAsia="Times New Roman" w:hAnsi="Times New Roman" w:cs="Times New Roman"/>
          <w:bCs/>
          <w:sz w:val="24"/>
          <w:szCs w:val="24"/>
        </w:rPr>
        <w:t xml:space="preserve"> Klein, </w:t>
      </w:r>
      <w:r>
        <w:rPr>
          <w:rFonts w:ascii="Times New Roman" w:eastAsia="Times New Roman" w:hAnsi="Times New Roman" w:cs="Times New Roman"/>
          <w:bCs/>
          <w:sz w:val="24"/>
          <w:szCs w:val="24"/>
        </w:rPr>
        <w:t xml:space="preserve">MA, </w:t>
      </w:r>
      <w:proofErr w:type="spellStart"/>
      <w:r>
        <w:rPr>
          <w:rFonts w:ascii="Times New Roman" w:eastAsia="Times New Roman" w:hAnsi="Times New Roman" w:cs="Times New Roman"/>
          <w:bCs/>
          <w:sz w:val="24"/>
          <w:szCs w:val="24"/>
        </w:rPr>
        <w:t>MRes</w:t>
      </w:r>
      <w:proofErr w:type="spellEnd"/>
      <w:r>
        <w:rPr>
          <w:rFonts w:ascii="Times New Roman" w:eastAsia="Times New Roman" w:hAnsi="Times New Roman" w:cs="Times New Roman"/>
          <w:bCs/>
          <w:sz w:val="24"/>
          <w:szCs w:val="24"/>
        </w:rPr>
        <w:t>, Accredited Drug &amp; Alcohol Professional</w:t>
      </w:r>
    </w:p>
    <w:p w14:paraId="63A517D2" w14:textId="77777777" w:rsidR="004F2988" w:rsidRPr="007E0B65" w:rsidRDefault="004F2988" w:rsidP="00881575">
      <w:pPr>
        <w:jc w:val="center"/>
        <w:rPr>
          <w:rFonts w:ascii="Times New Roman" w:eastAsia="Times New Roman" w:hAnsi="Times New Roman" w:cs="Times New Roman"/>
          <w:bCs/>
          <w:sz w:val="24"/>
          <w:szCs w:val="24"/>
        </w:rPr>
      </w:pPr>
      <w:r w:rsidRPr="007E0B65">
        <w:rPr>
          <w:rFonts w:ascii="Times New Roman" w:eastAsia="Times New Roman" w:hAnsi="Times New Roman" w:cs="Times New Roman"/>
          <w:bCs/>
          <w:sz w:val="24"/>
          <w:szCs w:val="24"/>
        </w:rPr>
        <w:t xml:space="preserve">Department of Social &amp; Policy Sciences, University of Bath, </w:t>
      </w:r>
      <w:proofErr w:type="spellStart"/>
      <w:r>
        <w:rPr>
          <w:rFonts w:ascii="Times New Roman" w:eastAsia="Times New Roman" w:hAnsi="Times New Roman" w:cs="Times New Roman"/>
          <w:bCs/>
          <w:sz w:val="24"/>
          <w:szCs w:val="24"/>
        </w:rPr>
        <w:t>Claverton</w:t>
      </w:r>
      <w:proofErr w:type="spellEnd"/>
      <w:r>
        <w:rPr>
          <w:rFonts w:ascii="Times New Roman" w:eastAsia="Times New Roman" w:hAnsi="Times New Roman" w:cs="Times New Roman"/>
          <w:bCs/>
          <w:sz w:val="24"/>
          <w:szCs w:val="24"/>
        </w:rPr>
        <w:t xml:space="preserve"> Down, B</w:t>
      </w:r>
      <w:r w:rsidRPr="007E0B65">
        <w:rPr>
          <w:rFonts w:ascii="Times New Roman" w:eastAsia="Times New Roman" w:hAnsi="Times New Roman" w:cs="Times New Roman"/>
          <w:bCs/>
          <w:sz w:val="24"/>
          <w:szCs w:val="24"/>
        </w:rPr>
        <w:t xml:space="preserve">ath, </w:t>
      </w:r>
      <w:r>
        <w:rPr>
          <w:rFonts w:ascii="Times New Roman" w:eastAsia="Times New Roman" w:hAnsi="Times New Roman" w:cs="Times New Roman"/>
          <w:bCs/>
          <w:sz w:val="24"/>
          <w:szCs w:val="24"/>
        </w:rPr>
        <w:t xml:space="preserve">BA2 7AY, </w:t>
      </w:r>
      <w:r w:rsidRPr="007E0B65">
        <w:rPr>
          <w:rFonts w:ascii="Times New Roman" w:eastAsia="Times New Roman" w:hAnsi="Times New Roman" w:cs="Times New Roman"/>
          <w:bCs/>
          <w:sz w:val="24"/>
          <w:szCs w:val="24"/>
        </w:rPr>
        <w:t>United Kingdom</w:t>
      </w:r>
    </w:p>
    <w:p w14:paraId="0AC5014D" w14:textId="77777777" w:rsidR="00CD7534" w:rsidRDefault="00CD7534">
      <w:pPr>
        <w:rPr>
          <w:rFonts w:ascii="Times New Roman" w:hAnsi="Times New Roman" w:cs="Times New Roman"/>
          <w:b/>
          <w:sz w:val="24"/>
          <w:szCs w:val="24"/>
        </w:rPr>
      </w:pPr>
    </w:p>
    <w:p w14:paraId="174A385B" w14:textId="5038CE43" w:rsidR="00522273" w:rsidRPr="004F2988" w:rsidRDefault="009F65DE">
      <w:pPr>
        <w:rPr>
          <w:rFonts w:ascii="Times New Roman" w:hAnsi="Times New Roman" w:cs="Times New Roman"/>
          <w:b/>
          <w:sz w:val="28"/>
          <w:szCs w:val="28"/>
        </w:rPr>
      </w:pPr>
      <w:r w:rsidRPr="004F2988">
        <w:rPr>
          <w:rFonts w:ascii="Times New Roman" w:hAnsi="Times New Roman" w:cs="Times New Roman"/>
          <w:b/>
          <w:sz w:val="28"/>
          <w:szCs w:val="28"/>
        </w:rPr>
        <w:t>Adolescent</w:t>
      </w:r>
      <w:r w:rsidR="008F2301" w:rsidRPr="004F2988">
        <w:rPr>
          <w:rFonts w:ascii="Times New Roman" w:hAnsi="Times New Roman" w:cs="Times New Roman"/>
          <w:b/>
          <w:sz w:val="28"/>
          <w:szCs w:val="28"/>
        </w:rPr>
        <w:t xml:space="preserve"> </w:t>
      </w:r>
      <w:r w:rsidR="00CD7534" w:rsidRPr="004F2988">
        <w:rPr>
          <w:rFonts w:ascii="Times New Roman" w:hAnsi="Times New Roman" w:cs="Times New Roman"/>
          <w:b/>
          <w:sz w:val="28"/>
          <w:szCs w:val="28"/>
        </w:rPr>
        <w:t>Drug Use</w:t>
      </w:r>
    </w:p>
    <w:p w14:paraId="3C9F6232" w14:textId="6ED2FF5B" w:rsidR="00CA64CA" w:rsidRPr="00267CD5" w:rsidRDefault="00993F1D" w:rsidP="00267CD5">
      <w:pPr>
        <w:spacing w:line="360" w:lineRule="auto"/>
        <w:ind w:firstLine="720"/>
        <w:rPr>
          <w:rFonts w:ascii="Times New Roman" w:hAnsi="Times New Roman" w:cs="Times New Roman"/>
          <w:sz w:val="24"/>
          <w:szCs w:val="24"/>
        </w:rPr>
      </w:pPr>
      <w:r>
        <w:rPr>
          <w:rFonts w:ascii="Times New Roman" w:hAnsi="Times New Roman" w:cs="Times New Roman"/>
          <w:sz w:val="24"/>
          <w:szCs w:val="24"/>
        </w:rPr>
        <w:t>The a</w:t>
      </w:r>
      <w:r w:rsidR="00641F33" w:rsidRPr="00993F1D">
        <w:rPr>
          <w:rFonts w:ascii="Times New Roman" w:hAnsi="Times New Roman" w:cs="Times New Roman"/>
          <w:sz w:val="24"/>
          <w:szCs w:val="24"/>
        </w:rPr>
        <w:t xml:space="preserve">dolescence </w:t>
      </w:r>
      <w:r>
        <w:rPr>
          <w:rFonts w:ascii="Times New Roman" w:hAnsi="Times New Roman" w:cs="Times New Roman"/>
          <w:sz w:val="24"/>
          <w:szCs w:val="24"/>
        </w:rPr>
        <w:t xml:space="preserve">stage of life is </w:t>
      </w:r>
      <w:r w:rsidR="00466FF6">
        <w:rPr>
          <w:rFonts w:ascii="Times New Roman" w:hAnsi="Times New Roman" w:cs="Times New Roman"/>
          <w:sz w:val="24"/>
          <w:szCs w:val="24"/>
        </w:rPr>
        <w:t xml:space="preserve">a </w:t>
      </w:r>
      <w:r>
        <w:rPr>
          <w:rFonts w:ascii="Times New Roman" w:hAnsi="Times New Roman" w:cs="Times New Roman"/>
          <w:sz w:val="24"/>
          <w:szCs w:val="24"/>
        </w:rPr>
        <w:t xml:space="preserve">critical period for </w:t>
      </w:r>
      <w:r w:rsidR="00641F33" w:rsidRPr="00993F1D">
        <w:rPr>
          <w:rFonts w:ascii="Times New Roman" w:hAnsi="Times New Roman" w:cs="Times New Roman"/>
          <w:sz w:val="24"/>
          <w:szCs w:val="24"/>
        </w:rPr>
        <w:t>increase</w:t>
      </w:r>
      <w:r>
        <w:rPr>
          <w:rFonts w:ascii="Times New Roman" w:hAnsi="Times New Roman" w:cs="Times New Roman"/>
          <w:sz w:val="24"/>
          <w:szCs w:val="24"/>
        </w:rPr>
        <w:t>d</w:t>
      </w:r>
      <w:r w:rsidR="00641F33" w:rsidRPr="00993F1D">
        <w:rPr>
          <w:rFonts w:ascii="Times New Roman" w:hAnsi="Times New Roman" w:cs="Times New Roman"/>
          <w:sz w:val="24"/>
          <w:szCs w:val="24"/>
        </w:rPr>
        <w:t xml:space="preserve"> risk behaviors such as use of tobacco, alcohol, and illicit drugs (Chen &amp; Jacobson, 2012), unprotected sex and sexually transmitted infections (Center for Disease Control, 2014) as well as violent and nonviolent crimes (Pastore &amp; Maguire, 2006</w:t>
      </w:r>
      <w:r w:rsidR="003579C0">
        <w:rPr>
          <w:rFonts w:ascii="Times New Roman" w:hAnsi="Times New Roman" w:cs="Times New Roman"/>
          <w:sz w:val="24"/>
          <w:szCs w:val="24"/>
        </w:rPr>
        <w:t xml:space="preserve">; Collado, MacPherson, </w:t>
      </w:r>
      <w:proofErr w:type="spellStart"/>
      <w:r w:rsidR="003579C0">
        <w:rPr>
          <w:rFonts w:ascii="Times New Roman" w:hAnsi="Times New Roman" w:cs="Times New Roman"/>
          <w:sz w:val="24"/>
          <w:szCs w:val="24"/>
        </w:rPr>
        <w:t>Kurdziel</w:t>
      </w:r>
      <w:proofErr w:type="spellEnd"/>
      <w:r w:rsidR="003579C0">
        <w:rPr>
          <w:rFonts w:ascii="Times New Roman" w:hAnsi="Times New Roman" w:cs="Times New Roman"/>
          <w:sz w:val="24"/>
          <w:szCs w:val="24"/>
        </w:rPr>
        <w:t xml:space="preserve">, Rosenberg, &amp; </w:t>
      </w:r>
      <w:proofErr w:type="spellStart"/>
      <w:r w:rsidR="003579C0">
        <w:rPr>
          <w:rFonts w:ascii="Times New Roman" w:hAnsi="Times New Roman" w:cs="Times New Roman"/>
          <w:sz w:val="24"/>
          <w:szCs w:val="24"/>
        </w:rPr>
        <w:t>Lejuez</w:t>
      </w:r>
      <w:proofErr w:type="spellEnd"/>
      <w:r w:rsidR="003579C0">
        <w:rPr>
          <w:rFonts w:ascii="Times New Roman" w:hAnsi="Times New Roman" w:cs="Times New Roman"/>
          <w:sz w:val="24"/>
          <w:szCs w:val="24"/>
        </w:rPr>
        <w:t>, 2014</w:t>
      </w:r>
      <w:r w:rsidR="00641F33" w:rsidRPr="00993F1D">
        <w:rPr>
          <w:rFonts w:ascii="Times New Roman" w:hAnsi="Times New Roman" w:cs="Times New Roman"/>
          <w:sz w:val="24"/>
          <w:szCs w:val="24"/>
        </w:rPr>
        <w:t>).</w:t>
      </w:r>
      <w:r w:rsidR="00267CD5">
        <w:rPr>
          <w:rFonts w:ascii="Times New Roman" w:hAnsi="Times New Roman" w:cs="Times New Roman"/>
          <w:sz w:val="24"/>
          <w:szCs w:val="24"/>
        </w:rPr>
        <w:t xml:space="preserve"> </w:t>
      </w:r>
      <w:r w:rsidR="00641F33" w:rsidRPr="00993F1D">
        <w:rPr>
          <w:rFonts w:ascii="Times New Roman" w:hAnsi="Times New Roman" w:cs="Times New Roman"/>
          <w:sz w:val="24"/>
          <w:szCs w:val="24"/>
        </w:rPr>
        <w:t xml:space="preserve">Drug misuse during adolescence </w:t>
      </w:r>
      <w:r>
        <w:rPr>
          <w:rFonts w:ascii="Times New Roman" w:hAnsi="Times New Roman" w:cs="Times New Roman"/>
          <w:sz w:val="24"/>
          <w:szCs w:val="24"/>
        </w:rPr>
        <w:t xml:space="preserve">continues to </w:t>
      </w:r>
      <w:r w:rsidR="0098061D">
        <w:rPr>
          <w:rFonts w:ascii="Times New Roman" w:hAnsi="Times New Roman" w:cs="Times New Roman"/>
          <w:sz w:val="24"/>
          <w:szCs w:val="24"/>
        </w:rPr>
        <w:t>be a problem in the United States.</w:t>
      </w:r>
      <w:r w:rsidR="00A27086">
        <w:rPr>
          <w:rFonts w:ascii="Times New Roman" w:hAnsi="Times New Roman" w:cs="Times New Roman"/>
          <w:sz w:val="24"/>
          <w:szCs w:val="24"/>
          <w:lang w:val="en"/>
        </w:rPr>
        <w:t xml:space="preserve"> </w:t>
      </w:r>
      <w:r w:rsidR="00725811">
        <w:rPr>
          <w:rFonts w:ascii="Times New Roman" w:hAnsi="Times New Roman" w:cs="Times New Roman"/>
          <w:sz w:val="24"/>
          <w:szCs w:val="24"/>
          <w:lang w:val="en"/>
        </w:rPr>
        <w:t>Mitchell</w:t>
      </w:r>
      <w:r w:rsidR="00A27086">
        <w:rPr>
          <w:rFonts w:ascii="Times New Roman" w:hAnsi="Times New Roman" w:cs="Times New Roman"/>
          <w:sz w:val="24"/>
          <w:szCs w:val="24"/>
          <w:lang w:val="en"/>
        </w:rPr>
        <w:t xml:space="preserve"> et. al.</w:t>
      </w:r>
      <w:r w:rsidR="00725811">
        <w:rPr>
          <w:rFonts w:ascii="Times New Roman" w:hAnsi="Times New Roman" w:cs="Times New Roman"/>
          <w:sz w:val="24"/>
          <w:szCs w:val="24"/>
          <w:lang w:val="en"/>
        </w:rPr>
        <w:t xml:space="preserve"> (2014) illuminate the epidemical forces</w:t>
      </w:r>
      <w:r w:rsidR="00A27086">
        <w:rPr>
          <w:rFonts w:ascii="Times New Roman" w:hAnsi="Times New Roman" w:cs="Times New Roman"/>
          <w:sz w:val="24"/>
          <w:szCs w:val="24"/>
          <w:lang w:val="en"/>
        </w:rPr>
        <w:t xml:space="preserve"> of drug use by reviewing data of </w:t>
      </w:r>
      <w:r w:rsidR="00A27086">
        <w:rPr>
          <w:rFonts w:ascii="Times New Roman" w:eastAsia="Times New Roman" w:hAnsi="Times New Roman" w:cs="Times New Roman"/>
          <w:sz w:val="24"/>
          <w:szCs w:val="24"/>
        </w:rPr>
        <w:t>t</w:t>
      </w:r>
      <w:r w:rsidR="00522273" w:rsidRPr="00522273">
        <w:rPr>
          <w:rFonts w:ascii="Times New Roman" w:eastAsia="Times New Roman" w:hAnsi="Times New Roman" w:cs="Times New Roman"/>
          <w:sz w:val="24"/>
          <w:szCs w:val="24"/>
        </w:rPr>
        <w:t>he National Survey on Drug Use and Health</w:t>
      </w:r>
      <w:r w:rsidR="0066555B">
        <w:rPr>
          <w:rFonts w:ascii="Times New Roman" w:eastAsia="Times New Roman" w:hAnsi="Times New Roman" w:cs="Times New Roman"/>
          <w:sz w:val="24"/>
          <w:szCs w:val="24"/>
        </w:rPr>
        <w:t xml:space="preserve"> (NSDUH)</w:t>
      </w:r>
      <w:r w:rsidR="00A27086">
        <w:rPr>
          <w:rFonts w:ascii="Times New Roman" w:eastAsia="Times New Roman" w:hAnsi="Times New Roman" w:cs="Times New Roman"/>
          <w:sz w:val="24"/>
          <w:szCs w:val="24"/>
        </w:rPr>
        <w:t>, showing</w:t>
      </w:r>
      <w:r w:rsidR="007C78BD">
        <w:rPr>
          <w:rFonts w:ascii="Times New Roman" w:eastAsia="Times New Roman" w:hAnsi="Times New Roman" w:cs="Times New Roman"/>
          <w:sz w:val="24"/>
          <w:szCs w:val="24"/>
        </w:rPr>
        <w:t xml:space="preserve"> that 1 in 10 adolescents from </w:t>
      </w:r>
      <w:r w:rsidR="00522273" w:rsidRPr="00522273">
        <w:rPr>
          <w:rFonts w:ascii="Times New Roman" w:eastAsia="Times New Roman" w:hAnsi="Times New Roman" w:cs="Times New Roman"/>
          <w:sz w:val="24"/>
          <w:szCs w:val="24"/>
        </w:rPr>
        <w:t>ages 12–17 in the United States report using ill</w:t>
      </w:r>
      <w:r w:rsidR="007C78BD">
        <w:rPr>
          <w:rFonts w:ascii="Times New Roman" w:eastAsia="Times New Roman" w:hAnsi="Times New Roman" w:cs="Times New Roman"/>
          <w:sz w:val="24"/>
          <w:szCs w:val="24"/>
        </w:rPr>
        <w:t>icit drugs and that almost 50% of high school students “</w:t>
      </w:r>
      <w:r w:rsidR="00641F33" w:rsidRPr="00993F1D">
        <w:rPr>
          <w:rFonts w:ascii="Times New Roman" w:eastAsia="Times New Roman" w:hAnsi="Times New Roman" w:cs="Times New Roman"/>
          <w:sz w:val="24"/>
          <w:szCs w:val="24"/>
        </w:rPr>
        <w:t>will have used illicit drugs</w:t>
      </w:r>
      <w:r w:rsidR="007C78BD">
        <w:rPr>
          <w:rFonts w:ascii="Times New Roman" w:eastAsia="Times New Roman" w:hAnsi="Times New Roman" w:cs="Times New Roman"/>
          <w:sz w:val="24"/>
          <w:szCs w:val="24"/>
        </w:rPr>
        <w:t>”</w:t>
      </w:r>
      <w:r w:rsidR="00641F33" w:rsidRPr="00993F1D">
        <w:rPr>
          <w:rFonts w:ascii="Times New Roman" w:eastAsia="Times New Roman" w:hAnsi="Times New Roman" w:cs="Times New Roman"/>
          <w:sz w:val="24"/>
          <w:szCs w:val="24"/>
        </w:rPr>
        <w:t xml:space="preserve"> </w:t>
      </w:r>
      <w:r w:rsidR="007C78BD">
        <w:rPr>
          <w:rFonts w:ascii="Times New Roman" w:eastAsia="Times New Roman" w:hAnsi="Times New Roman" w:cs="Times New Roman"/>
          <w:sz w:val="24"/>
          <w:szCs w:val="24"/>
        </w:rPr>
        <w:t xml:space="preserve">by the time they graduate </w:t>
      </w:r>
      <w:r w:rsidR="00641F33" w:rsidRPr="00993F1D">
        <w:rPr>
          <w:rFonts w:ascii="Times New Roman" w:eastAsia="Times New Roman" w:hAnsi="Times New Roman" w:cs="Times New Roman"/>
          <w:sz w:val="24"/>
          <w:szCs w:val="24"/>
        </w:rPr>
        <w:t>(Substance Abuse and Mental Health Services Administration</w:t>
      </w:r>
      <w:r w:rsidR="008D758A" w:rsidRPr="00993F1D">
        <w:rPr>
          <w:rFonts w:ascii="Times New Roman" w:eastAsia="Times New Roman" w:hAnsi="Times New Roman" w:cs="Times New Roman"/>
          <w:sz w:val="24"/>
          <w:szCs w:val="24"/>
        </w:rPr>
        <w:t xml:space="preserve"> [SAMHSA]</w:t>
      </w:r>
      <w:r w:rsidR="00641F33" w:rsidRPr="00993F1D">
        <w:rPr>
          <w:rFonts w:ascii="Times New Roman" w:eastAsia="Times New Roman" w:hAnsi="Times New Roman" w:cs="Times New Roman"/>
          <w:sz w:val="24"/>
          <w:szCs w:val="24"/>
        </w:rPr>
        <w:t>, 2010</w:t>
      </w:r>
      <w:r w:rsidR="00A27086">
        <w:rPr>
          <w:rFonts w:ascii="Times New Roman" w:eastAsia="Times New Roman" w:hAnsi="Times New Roman" w:cs="Times New Roman"/>
          <w:sz w:val="24"/>
          <w:szCs w:val="24"/>
        </w:rPr>
        <w:t xml:space="preserve">; </w:t>
      </w:r>
      <w:bookmarkStart w:id="0" w:name="_Hlk492708087"/>
      <w:r w:rsidR="00A27086">
        <w:rPr>
          <w:rFonts w:ascii="Times New Roman" w:eastAsia="Times New Roman" w:hAnsi="Times New Roman" w:cs="Times New Roman"/>
          <w:sz w:val="24"/>
          <w:szCs w:val="24"/>
        </w:rPr>
        <w:t xml:space="preserve">Mitchell, </w:t>
      </w:r>
      <w:proofErr w:type="spellStart"/>
      <w:r w:rsidR="00A27086">
        <w:rPr>
          <w:rFonts w:ascii="Times New Roman" w:eastAsia="Times New Roman" w:hAnsi="Times New Roman" w:cs="Times New Roman"/>
          <w:sz w:val="24"/>
          <w:szCs w:val="24"/>
        </w:rPr>
        <w:t>Gryczynski</w:t>
      </w:r>
      <w:proofErr w:type="spellEnd"/>
      <w:r w:rsidR="00A27086">
        <w:rPr>
          <w:rFonts w:ascii="Times New Roman" w:eastAsia="Times New Roman" w:hAnsi="Times New Roman" w:cs="Times New Roman"/>
          <w:sz w:val="24"/>
          <w:szCs w:val="24"/>
        </w:rPr>
        <w:t>, O’Grady, Schwartz, 201</w:t>
      </w:r>
      <w:bookmarkEnd w:id="0"/>
      <w:r w:rsidR="0011474D">
        <w:rPr>
          <w:rFonts w:ascii="Times New Roman" w:eastAsia="Times New Roman" w:hAnsi="Times New Roman" w:cs="Times New Roman"/>
          <w:sz w:val="24"/>
          <w:szCs w:val="24"/>
        </w:rPr>
        <w:t>3</w:t>
      </w:r>
      <w:r w:rsidR="00A27086" w:rsidRPr="00CA0AF0">
        <w:rPr>
          <w:rFonts w:ascii="Times New Roman" w:eastAsia="Times New Roman" w:hAnsi="Times New Roman" w:cs="Times New Roman"/>
          <w:sz w:val="24"/>
          <w:szCs w:val="24"/>
        </w:rPr>
        <w:t>).</w:t>
      </w:r>
      <w:r w:rsidR="00A27086">
        <w:rPr>
          <w:rFonts w:ascii="Times New Roman" w:eastAsia="Times New Roman" w:hAnsi="Times New Roman" w:cs="Times New Roman"/>
          <w:sz w:val="24"/>
          <w:szCs w:val="24"/>
        </w:rPr>
        <w:t xml:space="preserve"> </w:t>
      </w:r>
    </w:p>
    <w:p w14:paraId="3887B5C7" w14:textId="5EC5A501" w:rsidR="008D758A" w:rsidRPr="00993F1D" w:rsidRDefault="00267CD5" w:rsidP="00267CD5">
      <w:pPr>
        <w:spacing w:line="360" w:lineRule="auto"/>
        <w:ind w:firstLine="720"/>
        <w:rPr>
          <w:rFonts w:ascii="Times New Roman" w:hAnsi="Times New Roman" w:cs="Times New Roman"/>
          <w:sz w:val="24"/>
          <w:szCs w:val="24"/>
        </w:rPr>
      </w:pPr>
      <w:r>
        <w:rPr>
          <w:rFonts w:ascii="Times New Roman" w:hAnsi="Times New Roman" w:cs="Times New Roman"/>
          <w:sz w:val="24"/>
          <w:szCs w:val="24"/>
        </w:rPr>
        <w:t>T</w:t>
      </w:r>
      <w:r w:rsidR="0066555B">
        <w:rPr>
          <w:rFonts w:ascii="Times New Roman" w:hAnsi="Times New Roman" w:cs="Times New Roman"/>
          <w:sz w:val="24"/>
          <w:szCs w:val="24"/>
        </w:rPr>
        <w:t>he most commonly</w:t>
      </w:r>
      <w:r w:rsidR="00C75B16">
        <w:rPr>
          <w:rFonts w:ascii="Times New Roman" w:hAnsi="Times New Roman" w:cs="Times New Roman"/>
          <w:sz w:val="24"/>
          <w:szCs w:val="24"/>
        </w:rPr>
        <w:t xml:space="preserve"> used</w:t>
      </w:r>
      <w:r w:rsidR="0066555B">
        <w:rPr>
          <w:rFonts w:ascii="Times New Roman" w:hAnsi="Times New Roman" w:cs="Times New Roman"/>
          <w:sz w:val="24"/>
          <w:szCs w:val="24"/>
        </w:rPr>
        <w:t xml:space="preserve"> illicit drug</w:t>
      </w:r>
      <w:r>
        <w:rPr>
          <w:rFonts w:ascii="Times New Roman" w:hAnsi="Times New Roman" w:cs="Times New Roman"/>
          <w:sz w:val="24"/>
          <w:szCs w:val="24"/>
        </w:rPr>
        <w:t xml:space="preserve"> for adolescents</w:t>
      </w:r>
      <w:r w:rsidR="0066555B">
        <w:rPr>
          <w:rFonts w:ascii="Times New Roman" w:hAnsi="Times New Roman" w:cs="Times New Roman"/>
          <w:sz w:val="24"/>
          <w:szCs w:val="24"/>
        </w:rPr>
        <w:t xml:space="preserve"> is marijuana, followed by prescription drugs and cocaine (NSDUH, 2015).</w:t>
      </w:r>
      <w:r w:rsidR="009177A6">
        <w:rPr>
          <w:rFonts w:ascii="Times New Roman" w:hAnsi="Times New Roman" w:cs="Times New Roman"/>
          <w:sz w:val="24"/>
          <w:szCs w:val="24"/>
        </w:rPr>
        <w:t xml:space="preserve"> </w:t>
      </w:r>
      <w:r w:rsidR="008D758A" w:rsidRPr="00993F1D">
        <w:rPr>
          <w:rFonts w:ascii="Times New Roman" w:hAnsi="Times New Roman" w:cs="Times New Roman"/>
          <w:sz w:val="24"/>
          <w:szCs w:val="24"/>
          <w:lang w:val="en"/>
        </w:rPr>
        <w:t xml:space="preserve">Although some increase in risk-taking behavior in adolescence can be normative, high levels of risk-taking behavior are associated with poorer academic achievement and role performance, increased psychopathology, and suicide risk (Costa, </w:t>
      </w:r>
      <w:proofErr w:type="spellStart"/>
      <w:r w:rsidR="008D758A" w:rsidRPr="00993F1D">
        <w:rPr>
          <w:rFonts w:ascii="Times New Roman" w:hAnsi="Times New Roman" w:cs="Times New Roman"/>
          <w:sz w:val="24"/>
          <w:szCs w:val="24"/>
          <w:lang w:val="en"/>
        </w:rPr>
        <w:t>Jessor</w:t>
      </w:r>
      <w:proofErr w:type="spellEnd"/>
      <w:r w:rsidR="008D758A" w:rsidRPr="00993F1D">
        <w:rPr>
          <w:rFonts w:ascii="Times New Roman" w:hAnsi="Times New Roman" w:cs="Times New Roman"/>
          <w:sz w:val="24"/>
          <w:szCs w:val="24"/>
          <w:lang w:val="en"/>
        </w:rPr>
        <w:t xml:space="preserve">, Donovan, &amp; Fortenberry, 1995). </w:t>
      </w:r>
      <w:r w:rsidR="008D758A" w:rsidRPr="00993F1D">
        <w:rPr>
          <w:rFonts w:ascii="Times New Roman" w:hAnsi="Times New Roman" w:cs="Times New Roman"/>
          <w:sz w:val="24"/>
          <w:szCs w:val="24"/>
        </w:rPr>
        <w:t>A study about the role of adol</w:t>
      </w:r>
      <w:r w:rsidR="00C75B16">
        <w:rPr>
          <w:rFonts w:ascii="Times New Roman" w:hAnsi="Times New Roman" w:cs="Times New Roman"/>
          <w:sz w:val="24"/>
          <w:szCs w:val="24"/>
        </w:rPr>
        <w:t xml:space="preserve">escent drug consumption </w:t>
      </w:r>
      <w:r w:rsidR="008D758A" w:rsidRPr="00993F1D">
        <w:rPr>
          <w:rFonts w:ascii="Times New Roman" w:hAnsi="Times New Roman" w:cs="Times New Roman"/>
          <w:sz w:val="24"/>
          <w:szCs w:val="24"/>
        </w:rPr>
        <w:t>using data from the National Longitudinal Study of Adol</w:t>
      </w:r>
      <w:r w:rsidR="00E51BD0">
        <w:rPr>
          <w:rFonts w:ascii="Times New Roman" w:hAnsi="Times New Roman" w:cs="Times New Roman"/>
          <w:sz w:val="24"/>
          <w:szCs w:val="24"/>
        </w:rPr>
        <w:t xml:space="preserve">escent Health shows how drug use has a greater correlation </w:t>
      </w:r>
      <w:r w:rsidR="008D758A" w:rsidRPr="00993F1D">
        <w:rPr>
          <w:rFonts w:ascii="Times New Roman" w:hAnsi="Times New Roman" w:cs="Times New Roman"/>
          <w:sz w:val="24"/>
          <w:szCs w:val="24"/>
        </w:rPr>
        <w:t xml:space="preserve">with </w:t>
      </w:r>
      <w:r w:rsidR="00E51BD0">
        <w:rPr>
          <w:rFonts w:ascii="Times New Roman" w:hAnsi="Times New Roman" w:cs="Times New Roman"/>
          <w:sz w:val="24"/>
          <w:szCs w:val="24"/>
        </w:rPr>
        <w:t xml:space="preserve">thoughts of suicide than other perilous behaviors </w:t>
      </w:r>
      <w:r w:rsidR="008D758A" w:rsidRPr="00993F1D">
        <w:rPr>
          <w:rFonts w:ascii="Times New Roman" w:hAnsi="Times New Roman" w:cs="Times New Roman"/>
          <w:sz w:val="24"/>
          <w:szCs w:val="24"/>
        </w:rPr>
        <w:t>(</w:t>
      </w:r>
      <w:proofErr w:type="spellStart"/>
      <w:r w:rsidR="008D758A" w:rsidRPr="00993F1D">
        <w:rPr>
          <w:rFonts w:ascii="Times New Roman" w:hAnsi="Times New Roman" w:cs="Times New Roman"/>
          <w:sz w:val="24"/>
          <w:szCs w:val="24"/>
        </w:rPr>
        <w:t>Ammermann</w:t>
      </w:r>
      <w:proofErr w:type="spellEnd"/>
      <w:r w:rsidR="008D758A" w:rsidRPr="00993F1D">
        <w:rPr>
          <w:rFonts w:ascii="Times New Roman" w:hAnsi="Times New Roman" w:cs="Times New Roman"/>
          <w:sz w:val="24"/>
          <w:szCs w:val="24"/>
        </w:rPr>
        <w:t>, Steinberg, &amp; McCloskey, 2016).</w:t>
      </w:r>
      <w:r w:rsidR="00993F1D">
        <w:rPr>
          <w:rFonts w:ascii="Times New Roman" w:hAnsi="Times New Roman" w:cs="Times New Roman"/>
          <w:sz w:val="24"/>
          <w:szCs w:val="24"/>
        </w:rPr>
        <w:t xml:space="preserve"> </w:t>
      </w:r>
      <w:r w:rsidR="008D758A" w:rsidRPr="00993F1D">
        <w:rPr>
          <w:rFonts w:ascii="Times New Roman" w:hAnsi="Times New Roman" w:cs="Times New Roman"/>
          <w:sz w:val="24"/>
          <w:szCs w:val="24"/>
        </w:rPr>
        <w:t>Early onset of drug use and drug misuse is not onl</w:t>
      </w:r>
      <w:r w:rsidR="00993F1D" w:rsidRPr="00993F1D">
        <w:rPr>
          <w:rFonts w:ascii="Times New Roman" w:hAnsi="Times New Roman" w:cs="Times New Roman"/>
          <w:sz w:val="24"/>
          <w:szCs w:val="24"/>
        </w:rPr>
        <w:t>y alarming for the sake of the individual’s d</w:t>
      </w:r>
      <w:r w:rsidR="008D758A" w:rsidRPr="00993F1D">
        <w:rPr>
          <w:rFonts w:ascii="Times New Roman" w:hAnsi="Times New Roman" w:cs="Times New Roman"/>
          <w:sz w:val="24"/>
          <w:szCs w:val="24"/>
        </w:rPr>
        <w:t>evelopmenta</w:t>
      </w:r>
      <w:r w:rsidR="00993F1D" w:rsidRPr="00993F1D">
        <w:rPr>
          <w:rFonts w:ascii="Times New Roman" w:hAnsi="Times New Roman" w:cs="Times New Roman"/>
          <w:sz w:val="24"/>
          <w:szCs w:val="24"/>
        </w:rPr>
        <w:t>l period in life, but also increases the risk for substance use disorders later in life (Swift</w:t>
      </w:r>
      <w:r w:rsidR="00993F1D">
        <w:rPr>
          <w:rFonts w:ascii="Times New Roman" w:hAnsi="Times New Roman" w:cs="Times New Roman"/>
          <w:sz w:val="24"/>
          <w:szCs w:val="24"/>
        </w:rPr>
        <w:t>, Coffey, Carlin, Degenhardt, &amp; Patton, 2008).</w:t>
      </w:r>
    </w:p>
    <w:p w14:paraId="2352B277" w14:textId="6E2CCE82" w:rsidR="005B0DA5" w:rsidRPr="00522273" w:rsidRDefault="00993F1D" w:rsidP="00EA1005">
      <w:pPr>
        <w:shd w:val="clear" w:color="auto" w:fill="FFFFFF"/>
        <w:spacing w:beforeAutospacing="1" w:after="0" w:line="360" w:lineRule="auto"/>
        <w:ind w:firstLine="720"/>
        <w:rPr>
          <w:rFonts w:ascii="Times New Roman" w:eastAsia="Times New Roman" w:hAnsi="Times New Roman" w:cs="Times New Roman"/>
          <w:sz w:val="24"/>
          <w:szCs w:val="24"/>
        </w:rPr>
      </w:pPr>
      <w:r w:rsidRPr="00993F1D">
        <w:rPr>
          <w:rFonts w:ascii="Times New Roman" w:eastAsia="Times New Roman" w:hAnsi="Times New Roman" w:cs="Times New Roman"/>
          <w:sz w:val="24"/>
          <w:szCs w:val="24"/>
        </w:rPr>
        <w:t>According to reports about treatment services, t</w:t>
      </w:r>
      <w:r w:rsidR="00522273" w:rsidRPr="00522273">
        <w:rPr>
          <w:rFonts w:ascii="Times New Roman" w:eastAsia="Times New Roman" w:hAnsi="Times New Roman" w:cs="Times New Roman"/>
          <w:sz w:val="24"/>
          <w:szCs w:val="24"/>
        </w:rPr>
        <w:t>he majority</w:t>
      </w:r>
      <w:r w:rsidRPr="00993F1D">
        <w:rPr>
          <w:rFonts w:ascii="Times New Roman" w:eastAsia="Times New Roman" w:hAnsi="Times New Roman" w:cs="Times New Roman"/>
          <w:sz w:val="24"/>
          <w:szCs w:val="24"/>
        </w:rPr>
        <w:t xml:space="preserve"> of adolescents who use illicit </w:t>
      </w:r>
      <w:r w:rsidR="00522273" w:rsidRPr="00522273">
        <w:rPr>
          <w:rFonts w:ascii="Times New Roman" w:eastAsia="Times New Roman" w:hAnsi="Times New Roman" w:cs="Times New Roman"/>
          <w:sz w:val="24"/>
          <w:szCs w:val="24"/>
        </w:rPr>
        <w:t xml:space="preserve">drugs </w:t>
      </w:r>
      <w:r w:rsidR="0011474D">
        <w:rPr>
          <w:rFonts w:ascii="Times New Roman" w:eastAsia="Times New Roman" w:hAnsi="Times New Roman" w:cs="Times New Roman"/>
          <w:sz w:val="24"/>
          <w:szCs w:val="24"/>
        </w:rPr>
        <w:t xml:space="preserve">do not pursue treatment or help </w:t>
      </w:r>
      <w:r w:rsidR="00522273" w:rsidRPr="00522273">
        <w:rPr>
          <w:rFonts w:ascii="Times New Roman" w:eastAsia="Times New Roman" w:hAnsi="Times New Roman" w:cs="Times New Roman"/>
          <w:sz w:val="24"/>
          <w:szCs w:val="24"/>
        </w:rPr>
        <w:t>(</w:t>
      </w:r>
      <w:r w:rsidR="00204CB2" w:rsidRPr="00204CB2">
        <w:rPr>
          <w:rFonts w:ascii="Times New Roman" w:hAnsi="Times New Roman" w:cs="Times New Roman"/>
          <w:sz w:val="24"/>
          <w:szCs w:val="24"/>
        </w:rPr>
        <w:t>SAMHSA, 2013</w:t>
      </w:r>
      <w:r w:rsidR="0011474D">
        <w:rPr>
          <w:rFonts w:ascii="Times New Roman" w:hAnsi="Times New Roman" w:cs="Times New Roman"/>
          <w:sz w:val="24"/>
          <w:szCs w:val="24"/>
        </w:rPr>
        <w:t xml:space="preserve">; </w:t>
      </w:r>
      <w:r w:rsidR="0011474D">
        <w:rPr>
          <w:rFonts w:ascii="Times New Roman" w:eastAsia="Times New Roman" w:hAnsi="Times New Roman" w:cs="Times New Roman"/>
          <w:sz w:val="24"/>
          <w:szCs w:val="24"/>
        </w:rPr>
        <w:t xml:space="preserve">Mitchell, </w:t>
      </w:r>
      <w:proofErr w:type="spellStart"/>
      <w:r w:rsidR="0011474D">
        <w:rPr>
          <w:rFonts w:ascii="Times New Roman" w:eastAsia="Times New Roman" w:hAnsi="Times New Roman" w:cs="Times New Roman"/>
          <w:sz w:val="24"/>
          <w:szCs w:val="24"/>
        </w:rPr>
        <w:t>Gryczynski</w:t>
      </w:r>
      <w:proofErr w:type="spellEnd"/>
      <w:r w:rsidR="0011474D">
        <w:rPr>
          <w:rFonts w:ascii="Times New Roman" w:eastAsia="Times New Roman" w:hAnsi="Times New Roman" w:cs="Times New Roman"/>
          <w:sz w:val="24"/>
          <w:szCs w:val="24"/>
        </w:rPr>
        <w:t>, O’Grady, Schwartz, 2013</w:t>
      </w:r>
      <w:r w:rsidR="00F55873">
        <w:rPr>
          <w:rFonts w:ascii="Times New Roman" w:eastAsia="Times New Roman" w:hAnsi="Times New Roman" w:cs="Times New Roman"/>
          <w:sz w:val="24"/>
          <w:szCs w:val="24"/>
        </w:rPr>
        <w:t>). Reports indicate that i</w:t>
      </w:r>
      <w:r w:rsidR="00522273" w:rsidRPr="00522273">
        <w:rPr>
          <w:rFonts w:ascii="Times New Roman" w:eastAsia="Times New Roman" w:hAnsi="Times New Roman" w:cs="Times New Roman"/>
          <w:sz w:val="24"/>
          <w:szCs w:val="24"/>
        </w:rPr>
        <w:t xml:space="preserve">n 2009, </w:t>
      </w:r>
      <w:r w:rsidR="00F55873">
        <w:rPr>
          <w:rFonts w:ascii="Times New Roman" w:eastAsia="Times New Roman" w:hAnsi="Times New Roman" w:cs="Times New Roman"/>
          <w:sz w:val="24"/>
          <w:szCs w:val="24"/>
        </w:rPr>
        <w:t xml:space="preserve">almost 7.2% of teenagers in the U.S. were </w:t>
      </w:r>
      <w:r w:rsidR="00F55873">
        <w:rPr>
          <w:rFonts w:ascii="Times New Roman" w:eastAsia="Times New Roman" w:hAnsi="Times New Roman" w:cs="Times New Roman"/>
          <w:sz w:val="24"/>
          <w:szCs w:val="24"/>
        </w:rPr>
        <w:lastRenderedPageBreak/>
        <w:t xml:space="preserve">considered to </w:t>
      </w:r>
      <w:r w:rsidR="00522273" w:rsidRPr="00522273">
        <w:rPr>
          <w:rFonts w:ascii="Times New Roman" w:eastAsia="Times New Roman" w:hAnsi="Times New Roman" w:cs="Times New Roman"/>
          <w:sz w:val="24"/>
          <w:szCs w:val="24"/>
        </w:rPr>
        <w:t>need</w:t>
      </w:r>
      <w:r w:rsidR="00F55873">
        <w:rPr>
          <w:rFonts w:ascii="Times New Roman" w:eastAsia="Times New Roman" w:hAnsi="Times New Roman" w:cs="Times New Roman"/>
          <w:sz w:val="24"/>
          <w:szCs w:val="24"/>
        </w:rPr>
        <w:t xml:space="preserve"> substance abuse treatment however, </w:t>
      </w:r>
      <w:r w:rsidR="00522273" w:rsidRPr="00522273">
        <w:rPr>
          <w:rFonts w:ascii="Times New Roman" w:eastAsia="Times New Roman" w:hAnsi="Times New Roman" w:cs="Times New Roman"/>
          <w:sz w:val="24"/>
          <w:szCs w:val="24"/>
        </w:rPr>
        <w:t>only approximately 1</w:t>
      </w:r>
      <w:r w:rsidR="00F55873">
        <w:rPr>
          <w:rFonts w:ascii="Times New Roman" w:eastAsia="Times New Roman" w:hAnsi="Times New Roman" w:cs="Times New Roman"/>
          <w:sz w:val="24"/>
          <w:szCs w:val="24"/>
        </w:rPr>
        <w:t>50,000 of them actually pursuit</w:t>
      </w:r>
      <w:r w:rsidR="00522273" w:rsidRPr="00522273">
        <w:rPr>
          <w:rFonts w:ascii="Times New Roman" w:eastAsia="Times New Roman" w:hAnsi="Times New Roman" w:cs="Times New Roman"/>
          <w:sz w:val="24"/>
          <w:szCs w:val="24"/>
        </w:rPr>
        <w:t xml:space="preserve"> it</w:t>
      </w:r>
      <w:r w:rsidR="007E3430">
        <w:rPr>
          <w:rFonts w:ascii="Times New Roman" w:eastAsia="Times New Roman" w:hAnsi="Times New Roman" w:cs="Times New Roman"/>
          <w:sz w:val="24"/>
          <w:szCs w:val="24"/>
        </w:rPr>
        <w:t>,</w:t>
      </w:r>
      <w:r w:rsidR="00522273" w:rsidRPr="00522273">
        <w:rPr>
          <w:rFonts w:ascii="Times New Roman" w:eastAsia="Times New Roman" w:hAnsi="Times New Roman" w:cs="Times New Roman"/>
          <w:sz w:val="24"/>
          <w:szCs w:val="24"/>
        </w:rPr>
        <w:t xml:space="preserve"> </w:t>
      </w:r>
      <w:r w:rsidR="00837EB9">
        <w:rPr>
          <w:rFonts w:ascii="Times New Roman" w:eastAsia="Times New Roman" w:hAnsi="Times New Roman" w:cs="Times New Roman"/>
          <w:sz w:val="24"/>
          <w:szCs w:val="24"/>
        </w:rPr>
        <w:t>indicating</w:t>
      </w:r>
      <w:r w:rsidR="00F55873">
        <w:rPr>
          <w:rFonts w:ascii="Times New Roman" w:eastAsia="Times New Roman" w:hAnsi="Times New Roman" w:cs="Times New Roman"/>
          <w:sz w:val="24"/>
          <w:szCs w:val="24"/>
        </w:rPr>
        <w:t xml:space="preserve"> that a large unmet</w:t>
      </w:r>
      <w:r w:rsidR="007E3430">
        <w:rPr>
          <w:rFonts w:ascii="Times New Roman" w:eastAsia="Times New Roman" w:hAnsi="Times New Roman" w:cs="Times New Roman"/>
          <w:sz w:val="24"/>
          <w:szCs w:val="24"/>
        </w:rPr>
        <w:t xml:space="preserve"> need for treatment services </w:t>
      </w:r>
      <w:r w:rsidR="00F55873">
        <w:rPr>
          <w:rFonts w:ascii="Times New Roman" w:eastAsia="Times New Roman" w:hAnsi="Times New Roman" w:cs="Times New Roman"/>
          <w:sz w:val="24"/>
          <w:szCs w:val="24"/>
        </w:rPr>
        <w:t xml:space="preserve">persists </w:t>
      </w:r>
      <w:r w:rsidR="00522273" w:rsidRPr="00522273">
        <w:rPr>
          <w:rFonts w:ascii="Times New Roman" w:eastAsia="Times New Roman" w:hAnsi="Times New Roman" w:cs="Times New Roman"/>
          <w:sz w:val="24"/>
          <w:szCs w:val="24"/>
        </w:rPr>
        <w:t>(</w:t>
      </w:r>
      <w:r w:rsidR="00204CB2" w:rsidRPr="00204CB2">
        <w:rPr>
          <w:rFonts w:ascii="Times New Roman" w:hAnsi="Times New Roman" w:cs="Times New Roman"/>
          <w:sz w:val="24"/>
          <w:szCs w:val="24"/>
        </w:rPr>
        <w:t>SAMHSA, 2013</w:t>
      </w:r>
      <w:r w:rsidR="00F55873">
        <w:rPr>
          <w:rFonts w:ascii="Times New Roman" w:hAnsi="Times New Roman" w:cs="Times New Roman"/>
          <w:sz w:val="24"/>
          <w:szCs w:val="24"/>
        </w:rPr>
        <w:t xml:space="preserve">; </w:t>
      </w:r>
      <w:r w:rsidR="00F55873">
        <w:rPr>
          <w:rFonts w:ascii="Times New Roman" w:eastAsia="Times New Roman" w:hAnsi="Times New Roman" w:cs="Times New Roman"/>
          <w:sz w:val="24"/>
          <w:szCs w:val="24"/>
        </w:rPr>
        <w:t>Mitchell</w:t>
      </w:r>
      <w:r w:rsidR="003E0DFC">
        <w:rPr>
          <w:rFonts w:ascii="Times New Roman" w:eastAsia="Times New Roman" w:hAnsi="Times New Roman" w:cs="Times New Roman"/>
          <w:sz w:val="24"/>
          <w:szCs w:val="24"/>
        </w:rPr>
        <w:t xml:space="preserve"> et al.</w:t>
      </w:r>
      <w:r w:rsidR="00F55873">
        <w:rPr>
          <w:rFonts w:ascii="Times New Roman" w:eastAsia="Times New Roman" w:hAnsi="Times New Roman" w:cs="Times New Roman"/>
          <w:sz w:val="24"/>
          <w:szCs w:val="24"/>
        </w:rPr>
        <w:t>, 2013</w:t>
      </w:r>
      <w:r w:rsidR="00522273" w:rsidRPr="00522273">
        <w:rPr>
          <w:rFonts w:ascii="Times New Roman" w:eastAsia="Times New Roman" w:hAnsi="Times New Roman" w:cs="Times New Roman"/>
          <w:sz w:val="24"/>
          <w:szCs w:val="24"/>
        </w:rPr>
        <w:t xml:space="preserve">). </w:t>
      </w:r>
      <w:r w:rsidR="007C7F64">
        <w:rPr>
          <w:rFonts w:ascii="Times New Roman" w:eastAsia="Times New Roman" w:hAnsi="Times New Roman" w:cs="Times New Roman"/>
          <w:sz w:val="24"/>
          <w:szCs w:val="24"/>
        </w:rPr>
        <w:t>Recent studies examined the protective factors of adolescent drug abstinence and focused on positive social interactions with peers and adults, community engagement, commitment to school, and positive involvement in the community (Ki</w:t>
      </w:r>
      <w:r w:rsidR="005E46A5">
        <w:rPr>
          <w:rFonts w:ascii="Times New Roman" w:eastAsia="Times New Roman" w:hAnsi="Times New Roman" w:cs="Times New Roman"/>
          <w:sz w:val="24"/>
          <w:szCs w:val="24"/>
        </w:rPr>
        <w:t>m, Oesterle, Catalano, &amp; Hawkin</w:t>
      </w:r>
      <w:r w:rsidR="007C7F64">
        <w:rPr>
          <w:rFonts w:ascii="Times New Roman" w:eastAsia="Times New Roman" w:hAnsi="Times New Roman" w:cs="Times New Roman"/>
          <w:sz w:val="24"/>
          <w:szCs w:val="24"/>
        </w:rPr>
        <w:t xml:space="preserve">s, 2015). With these important </w:t>
      </w:r>
      <w:r w:rsidR="00886F8B">
        <w:rPr>
          <w:rFonts w:ascii="Times New Roman" w:eastAsia="Times New Roman" w:hAnsi="Times New Roman" w:cs="Times New Roman"/>
          <w:sz w:val="24"/>
          <w:szCs w:val="24"/>
        </w:rPr>
        <w:t>factors in mind, a group of re</w:t>
      </w:r>
      <w:r w:rsidR="007C7F64">
        <w:rPr>
          <w:rFonts w:ascii="Times New Roman" w:eastAsia="Times New Roman" w:hAnsi="Times New Roman" w:cs="Times New Roman"/>
          <w:sz w:val="24"/>
          <w:szCs w:val="24"/>
        </w:rPr>
        <w:t>searchers introduced the Teen Leadership Academy (TLA) intervention</w:t>
      </w:r>
      <w:r w:rsidR="00886F8B">
        <w:rPr>
          <w:rFonts w:ascii="Times New Roman" w:eastAsia="Times New Roman" w:hAnsi="Times New Roman" w:cs="Times New Roman"/>
          <w:sz w:val="24"/>
          <w:szCs w:val="24"/>
        </w:rPr>
        <w:t xml:space="preserve">, which is designed to facilitate the process of adolescents becoming agents of change (Stanley, </w:t>
      </w:r>
      <w:proofErr w:type="spellStart"/>
      <w:r w:rsidR="00886F8B">
        <w:rPr>
          <w:rFonts w:ascii="Times New Roman" w:eastAsia="Times New Roman" w:hAnsi="Times New Roman" w:cs="Times New Roman"/>
          <w:sz w:val="24"/>
          <w:szCs w:val="24"/>
        </w:rPr>
        <w:t>Igler</w:t>
      </w:r>
      <w:proofErr w:type="spellEnd"/>
      <w:r w:rsidR="00886F8B">
        <w:rPr>
          <w:rFonts w:ascii="Times New Roman" w:eastAsia="Times New Roman" w:hAnsi="Times New Roman" w:cs="Times New Roman"/>
          <w:sz w:val="24"/>
          <w:szCs w:val="24"/>
        </w:rPr>
        <w:t xml:space="preserve"> &amp; </w:t>
      </w:r>
      <w:proofErr w:type="spellStart"/>
      <w:r w:rsidR="00886F8B">
        <w:rPr>
          <w:rFonts w:ascii="Times New Roman" w:eastAsia="Times New Roman" w:hAnsi="Times New Roman" w:cs="Times New Roman"/>
          <w:sz w:val="24"/>
          <w:szCs w:val="24"/>
        </w:rPr>
        <w:t>Bever</w:t>
      </w:r>
      <w:proofErr w:type="spellEnd"/>
      <w:r w:rsidR="00886F8B">
        <w:rPr>
          <w:rFonts w:ascii="Times New Roman" w:eastAsia="Times New Roman" w:hAnsi="Times New Roman" w:cs="Times New Roman"/>
          <w:sz w:val="24"/>
          <w:szCs w:val="24"/>
        </w:rPr>
        <w:t>, 2017).</w:t>
      </w:r>
      <w:r w:rsidR="00146949">
        <w:rPr>
          <w:rFonts w:ascii="Times New Roman" w:eastAsia="Times New Roman" w:hAnsi="Times New Roman" w:cs="Times New Roman"/>
          <w:sz w:val="24"/>
          <w:szCs w:val="24"/>
        </w:rPr>
        <w:t xml:space="preserve"> This approach was deemed highly successful as participants were able to resist the temptation to use drugs during the intervention, even though they were highly accessible. The TLA model showed encouraging results of “enhancing protective factors and minimizing risk factors”, when tested in the study (Stanley et. al., 2017).</w:t>
      </w:r>
      <w:r w:rsidR="00EA1005">
        <w:rPr>
          <w:rFonts w:ascii="Times New Roman" w:eastAsia="Times New Roman" w:hAnsi="Times New Roman" w:cs="Times New Roman"/>
          <w:sz w:val="24"/>
          <w:szCs w:val="24"/>
        </w:rPr>
        <w:t xml:space="preserve"> </w:t>
      </w:r>
      <w:r w:rsidR="00296659">
        <w:rPr>
          <w:rFonts w:ascii="Times New Roman" w:eastAsia="Times New Roman" w:hAnsi="Times New Roman" w:cs="Times New Roman"/>
          <w:sz w:val="24"/>
          <w:szCs w:val="24"/>
        </w:rPr>
        <w:t xml:space="preserve">Conclusively, more research is needed to </w:t>
      </w:r>
      <w:r w:rsidR="005B0DA5">
        <w:rPr>
          <w:rFonts w:ascii="Times New Roman" w:eastAsia="Times New Roman" w:hAnsi="Times New Roman" w:cs="Times New Roman"/>
          <w:sz w:val="24"/>
          <w:szCs w:val="24"/>
        </w:rPr>
        <w:t xml:space="preserve">focus on harm reduction and enhancing protective factors </w:t>
      </w:r>
      <w:r w:rsidR="00EA1005">
        <w:rPr>
          <w:rFonts w:ascii="Times New Roman" w:eastAsia="Times New Roman" w:hAnsi="Times New Roman" w:cs="Times New Roman"/>
          <w:sz w:val="24"/>
          <w:szCs w:val="24"/>
        </w:rPr>
        <w:t>as t</w:t>
      </w:r>
      <w:r w:rsidR="005B0DA5">
        <w:rPr>
          <w:rFonts w:ascii="Times New Roman" w:eastAsia="Times New Roman" w:hAnsi="Times New Roman" w:cs="Times New Roman"/>
          <w:sz w:val="24"/>
          <w:szCs w:val="24"/>
        </w:rPr>
        <w:t xml:space="preserve">o </w:t>
      </w:r>
      <w:r w:rsidR="00EA1005">
        <w:rPr>
          <w:rFonts w:ascii="Times New Roman" w:eastAsia="Times New Roman" w:hAnsi="Times New Roman" w:cs="Times New Roman"/>
          <w:sz w:val="24"/>
          <w:szCs w:val="24"/>
        </w:rPr>
        <w:t xml:space="preserve">protect and facilitate positive development in the adolescent population. </w:t>
      </w:r>
    </w:p>
    <w:p w14:paraId="1DC77104" w14:textId="77777777" w:rsidR="005E46A5" w:rsidRDefault="005E46A5">
      <w:pPr>
        <w:rPr>
          <w:rFonts w:ascii="Times New Roman" w:hAnsi="Times New Roman" w:cs="Times New Roman"/>
          <w:sz w:val="24"/>
          <w:szCs w:val="24"/>
        </w:rPr>
      </w:pPr>
    </w:p>
    <w:p w14:paraId="658DF05F" w14:textId="77777777" w:rsidR="005E46A5" w:rsidRPr="009F65DE" w:rsidRDefault="005E46A5">
      <w:pPr>
        <w:rPr>
          <w:rFonts w:ascii="Times New Roman" w:hAnsi="Times New Roman" w:cs="Times New Roman"/>
          <w:sz w:val="24"/>
          <w:szCs w:val="24"/>
        </w:rPr>
      </w:pPr>
    </w:p>
    <w:p w14:paraId="114B6B25" w14:textId="77777777" w:rsidR="003579C0" w:rsidRPr="003579C0" w:rsidRDefault="00A76EDE" w:rsidP="003579C0">
      <w:pPr>
        <w:jc w:val="center"/>
        <w:rPr>
          <w:rFonts w:ascii="Times New Roman" w:hAnsi="Times New Roman" w:cs="Times New Roman"/>
          <w:sz w:val="24"/>
          <w:szCs w:val="24"/>
        </w:rPr>
      </w:pPr>
      <w:r>
        <w:rPr>
          <w:rFonts w:ascii="Times New Roman" w:hAnsi="Times New Roman" w:cs="Times New Roman"/>
          <w:sz w:val="24"/>
          <w:szCs w:val="24"/>
        </w:rPr>
        <w:t>R</w:t>
      </w:r>
      <w:r w:rsidR="00ED0650">
        <w:rPr>
          <w:rFonts w:ascii="Times New Roman" w:hAnsi="Times New Roman" w:cs="Times New Roman"/>
          <w:sz w:val="24"/>
          <w:szCs w:val="24"/>
        </w:rPr>
        <w:t>eferences</w:t>
      </w:r>
    </w:p>
    <w:p w14:paraId="155A1CDF" w14:textId="77777777" w:rsidR="003579C0" w:rsidRPr="003579C0" w:rsidRDefault="003579C0" w:rsidP="003579C0">
      <w:pPr>
        <w:ind w:left="720" w:hanging="720"/>
        <w:rPr>
          <w:rFonts w:ascii="Times New Roman" w:hAnsi="Times New Roman" w:cs="Times New Roman"/>
          <w:sz w:val="24"/>
          <w:szCs w:val="24"/>
        </w:rPr>
      </w:pPr>
      <w:r w:rsidRPr="003579C0">
        <w:rPr>
          <w:rFonts w:ascii="Times New Roman" w:hAnsi="Times New Roman" w:cs="Times New Roman"/>
          <w:sz w:val="24"/>
          <w:szCs w:val="24"/>
        </w:rPr>
        <w:t xml:space="preserve">Ammerman, B. A., Steinberg, L., &amp; McCloskey, M. S. (2016). Risk-taking behavior and suicidality: the unique role of adolescent drug use. </w:t>
      </w:r>
      <w:r w:rsidRPr="003579C0">
        <w:rPr>
          <w:rFonts w:ascii="Times New Roman" w:hAnsi="Times New Roman" w:cs="Times New Roman"/>
          <w:i/>
          <w:iCs/>
          <w:sz w:val="24"/>
          <w:szCs w:val="24"/>
        </w:rPr>
        <w:t>Journal of Clinical Child &amp; Adolescent Psychology</w:t>
      </w:r>
      <w:r w:rsidRPr="003579C0">
        <w:rPr>
          <w:rFonts w:ascii="Times New Roman" w:hAnsi="Times New Roman" w:cs="Times New Roman"/>
          <w:sz w:val="24"/>
          <w:szCs w:val="24"/>
        </w:rPr>
        <w:t>, 1-11.</w:t>
      </w:r>
    </w:p>
    <w:p w14:paraId="3D1253DB" w14:textId="77777777" w:rsidR="003579C0" w:rsidRPr="003579C0" w:rsidRDefault="003579C0" w:rsidP="003579C0">
      <w:pPr>
        <w:ind w:left="720" w:hanging="720"/>
        <w:rPr>
          <w:rFonts w:ascii="Times New Roman" w:hAnsi="Times New Roman" w:cs="Times New Roman"/>
          <w:sz w:val="24"/>
          <w:szCs w:val="24"/>
          <w:lang w:val="en"/>
        </w:rPr>
      </w:pPr>
      <w:r w:rsidRPr="003579C0">
        <w:rPr>
          <w:rFonts w:ascii="Times New Roman" w:hAnsi="Times New Roman" w:cs="Times New Roman"/>
          <w:sz w:val="24"/>
          <w:szCs w:val="24"/>
          <w:lang w:val="en"/>
        </w:rPr>
        <w:t xml:space="preserve">Centers for Disease Control and Prevention. (2014b). Youth Risk Behavior Surveillance—United States, 2013. </w:t>
      </w:r>
      <w:r w:rsidRPr="003579C0">
        <w:rPr>
          <w:rFonts w:ascii="Times New Roman" w:hAnsi="Times New Roman" w:cs="Times New Roman"/>
          <w:i/>
          <w:iCs/>
          <w:sz w:val="24"/>
          <w:szCs w:val="24"/>
          <w:lang w:val="en"/>
        </w:rPr>
        <w:t>Morbidity and Mortality Weekly Report</w:t>
      </w:r>
      <w:r w:rsidRPr="003579C0">
        <w:rPr>
          <w:rFonts w:ascii="Times New Roman" w:hAnsi="Times New Roman" w:cs="Times New Roman"/>
          <w:sz w:val="24"/>
          <w:szCs w:val="24"/>
          <w:lang w:val="en"/>
        </w:rPr>
        <w:t xml:space="preserve">, 63, 1–172  </w:t>
      </w:r>
    </w:p>
    <w:p w14:paraId="0327BEEC" w14:textId="77777777" w:rsidR="003579C0" w:rsidRPr="003579C0" w:rsidRDefault="003579C0" w:rsidP="003579C0">
      <w:pPr>
        <w:ind w:left="720" w:hanging="720"/>
        <w:rPr>
          <w:rFonts w:ascii="Times New Roman" w:hAnsi="Times New Roman" w:cs="Times New Roman"/>
          <w:sz w:val="24"/>
          <w:szCs w:val="24"/>
          <w:lang w:val="en"/>
        </w:rPr>
      </w:pPr>
      <w:r w:rsidRPr="003579C0">
        <w:rPr>
          <w:rFonts w:ascii="Times New Roman" w:hAnsi="Times New Roman" w:cs="Times New Roman"/>
          <w:sz w:val="24"/>
          <w:szCs w:val="24"/>
          <w:lang w:val="en"/>
        </w:rPr>
        <w:t xml:space="preserve">Chen, P., &amp; Jacobson, K. C. (2012). Developmental trajectories of substance use from early adolescence to young adulthood: Gender and racial/ethnic differences. </w:t>
      </w:r>
      <w:r w:rsidRPr="003579C0">
        <w:rPr>
          <w:rFonts w:ascii="Times New Roman" w:hAnsi="Times New Roman" w:cs="Times New Roman"/>
          <w:i/>
          <w:iCs/>
          <w:sz w:val="24"/>
          <w:szCs w:val="24"/>
          <w:lang w:val="en"/>
        </w:rPr>
        <w:t>Journal of Adolescent Health</w:t>
      </w:r>
      <w:r w:rsidRPr="003579C0">
        <w:rPr>
          <w:rFonts w:ascii="Times New Roman" w:hAnsi="Times New Roman" w:cs="Times New Roman"/>
          <w:sz w:val="24"/>
          <w:szCs w:val="24"/>
          <w:lang w:val="en"/>
        </w:rPr>
        <w:t>, 50, 154–163. doi:10.1016/j.jadohealth.2011.05.013</w:t>
      </w:r>
    </w:p>
    <w:p w14:paraId="26D4065A" w14:textId="77777777" w:rsidR="003579C0" w:rsidRPr="003579C0" w:rsidRDefault="003579C0" w:rsidP="003579C0">
      <w:pPr>
        <w:ind w:left="720" w:hanging="720"/>
        <w:rPr>
          <w:rFonts w:ascii="Times New Roman" w:hAnsi="Times New Roman" w:cs="Times New Roman"/>
          <w:sz w:val="24"/>
          <w:szCs w:val="24"/>
          <w:lang w:val="en"/>
        </w:rPr>
      </w:pPr>
      <w:r w:rsidRPr="003579C0">
        <w:rPr>
          <w:rFonts w:ascii="Times New Roman" w:hAnsi="Times New Roman" w:cs="Times New Roman"/>
          <w:sz w:val="24"/>
          <w:szCs w:val="24"/>
          <w:lang w:val="en"/>
        </w:rPr>
        <w:t xml:space="preserve">Collado, A., MacPherson, L., </w:t>
      </w:r>
      <w:proofErr w:type="spellStart"/>
      <w:r w:rsidRPr="003579C0">
        <w:rPr>
          <w:rFonts w:ascii="Times New Roman" w:hAnsi="Times New Roman" w:cs="Times New Roman"/>
          <w:sz w:val="24"/>
          <w:szCs w:val="24"/>
          <w:lang w:val="en"/>
        </w:rPr>
        <w:t>Kurdziel</w:t>
      </w:r>
      <w:proofErr w:type="spellEnd"/>
      <w:r w:rsidRPr="003579C0">
        <w:rPr>
          <w:rFonts w:ascii="Times New Roman" w:hAnsi="Times New Roman" w:cs="Times New Roman"/>
          <w:sz w:val="24"/>
          <w:szCs w:val="24"/>
          <w:lang w:val="en"/>
        </w:rPr>
        <w:t xml:space="preserve">, G., Rosenberg, L. A., &amp; </w:t>
      </w:r>
      <w:proofErr w:type="spellStart"/>
      <w:r w:rsidRPr="003579C0">
        <w:rPr>
          <w:rFonts w:ascii="Times New Roman" w:hAnsi="Times New Roman" w:cs="Times New Roman"/>
          <w:sz w:val="24"/>
          <w:szCs w:val="24"/>
          <w:lang w:val="en"/>
        </w:rPr>
        <w:t>Lejuez</w:t>
      </w:r>
      <w:proofErr w:type="spellEnd"/>
      <w:r w:rsidRPr="003579C0">
        <w:rPr>
          <w:rFonts w:ascii="Times New Roman" w:hAnsi="Times New Roman" w:cs="Times New Roman"/>
          <w:sz w:val="24"/>
          <w:szCs w:val="24"/>
          <w:lang w:val="en"/>
        </w:rPr>
        <w:t xml:space="preserve">, C. W. (2014). The relationship between puberty and risk taking in the real world and in the laboratory. </w:t>
      </w:r>
      <w:r w:rsidRPr="003579C0">
        <w:rPr>
          <w:rFonts w:ascii="Times New Roman" w:hAnsi="Times New Roman" w:cs="Times New Roman"/>
          <w:i/>
          <w:iCs/>
          <w:sz w:val="24"/>
          <w:szCs w:val="24"/>
          <w:lang w:val="en"/>
        </w:rPr>
        <w:t>Personality and Individual Differences</w:t>
      </w:r>
      <w:r w:rsidRPr="003579C0">
        <w:rPr>
          <w:rFonts w:ascii="Times New Roman" w:hAnsi="Times New Roman" w:cs="Times New Roman"/>
          <w:sz w:val="24"/>
          <w:szCs w:val="24"/>
          <w:lang w:val="en"/>
        </w:rPr>
        <w:t>, 68, 143–148. doi:10.1016/j.paid.2014.04.019</w:t>
      </w:r>
    </w:p>
    <w:p w14:paraId="2F048164" w14:textId="77777777" w:rsidR="003579C0" w:rsidRDefault="003579C0" w:rsidP="003579C0">
      <w:pPr>
        <w:ind w:left="720" w:hanging="720"/>
        <w:rPr>
          <w:rFonts w:ascii="Times New Roman" w:hAnsi="Times New Roman" w:cs="Times New Roman"/>
          <w:sz w:val="24"/>
          <w:szCs w:val="24"/>
          <w:lang w:val="en"/>
        </w:rPr>
      </w:pPr>
      <w:r w:rsidRPr="003579C0">
        <w:rPr>
          <w:rFonts w:ascii="Times New Roman" w:hAnsi="Times New Roman" w:cs="Times New Roman"/>
          <w:sz w:val="24"/>
          <w:szCs w:val="24"/>
          <w:lang w:val="en"/>
        </w:rPr>
        <w:t xml:space="preserve">Costa, F. M., </w:t>
      </w:r>
      <w:proofErr w:type="spellStart"/>
      <w:r w:rsidRPr="003579C0">
        <w:rPr>
          <w:rFonts w:ascii="Times New Roman" w:hAnsi="Times New Roman" w:cs="Times New Roman"/>
          <w:sz w:val="24"/>
          <w:szCs w:val="24"/>
          <w:lang w:val="en"/>
        </w:rPr>
        <w:t>Jessor</w:t>
      </w:r>
      <w:proofErr w:type="spellEnd"/>
      <w:r w:rsidRPr="003579C0">
        <w:rPr>
          <w:rFonts w:ascii="Times New Roman" w:hAnsi="Times New Roman" w:cs="Times New Roman"/>
          <w:sz w:val="24"/>
          <w:szCs w:val="24"/>
          <w:lang w:val="en"/>
        </w:rPr>
        <w:t xml:space="preserve">, R., Donovan, J. E., &amp; Fortenberry, J. D. (1995). Early initiation of sexual intercourse: The influence of psychosocial unconventionality. </w:t>
      </w:r>
      <w:r w:rsidRPr="003579C0">
        <w:rPr>
          <w:rFonts w:ascii="Times New Roman" w:hAnsi="Times New Roman" w:cs="Times New Roman"/>
          <w:i/>
          <w:iCs/>
          <w:sz w:val="24"/>
          <w:szCs w:val="24"/>
          <w:lang w:val="en"/>
        </w:rPr>
        <w:t>Journal of Research in Crime and Delinquency</w:t>
      </w:r>
      <w:r w:rsidRPr="003579C0">
        <w:rPr>
          <w:rFonts w:ascii="Times New Roman" w:hAnsi="Times New Roman" w:cs="Times New Roman"/>
          <w:sz w:val="24"/>
          <w:szCs w:val="24"/>
          <w:lang w:val="en"/>
        </w:rPr>
        <w:t>, 5, 93–121</w:t>
      </w:r>
    </w:p>
    <w:p w14:paraId="5AE4A9E0" w14:textId="77777777" w:rsidR="005E46A5" w:rsidRDefault="005E46A5" w:rsidP="003579C0">
      <w:pPr>
        <w:ind w:left="720" w:hanging="720"/>
        <w:rPr>
          <w:rFonts w:ascii="Times New Roman" w:hAnsi="Times New Roman" w:cs="Times New Roman"/>
          <w:sz w:val="24"/>
          <w:szCs w:val="24"/>
          <w:lang w:val="en"/>
        </w:rPr>
      </w:pPr>
      <w:r w:rsidRPr="005E46A5">
        <w:rPr>
          <w:rFonts w:ascii="Times New Roman" w:hAnsi="Times New Roman" w:cs="Times New Roman"/>
          <w:sz w:val="24"/>
          <w:szCs w:val="24"/>
        </w:rPr>
        <w:lastRenderedPageBreak/>
        <w:t xml:space="preserve">Kim, B. E., Oesterle, S., Catalano, R. F., &amp; Hawkins, J. D. (2015). Change in protective factors across adolescent development. </w:t>
      </w:r>
      <w:r w:rsidRPr="005E46A5">
        <w:rPr>
          <w:rFonts w:ascii="Times New Roman" w:hAnsi="Times New Roman" w:cs="Times New Roman"/>
          <w:i/>
          <w:iCs/>
          <w:sz w:val="24"/>
          <w:szCs w:val="24"/>
        </w:rPr>
        <w:t>Journal of Applied Developmental Psychology</w:t>
      </w:r>
      <w:r w:rsidRPr="005E46A5">
        <w:rPr>
          <w:rFonts w:ascii="Times New Roman" w:hAnsi="Times New Roman" w:cs="Times New Roman"/>
          <w:sz w:val="24"/>
          <w:szCs w:val="24"/>
        </w:rPr>
        <w:t xml:space="preserve">, </w:t>
      </w:r>
      <w:r w:rsidRPr="005E46A5">
        <w:rPr>
          <w:rFonts w:ascii="Times New Roman" w:hAnsi="Times New Roman" w:cs="Times New Roman"/>
          <w:i/>
          <w:iCs/>
          <w:sz w:val="24"/>
          <w:szCs w:val="24"/>
        </w:rPr>
        <w:t>40</w:t>
      </w:r>
      <w:r w:rsidRPr="005E46A5">
        <w:rPr>
          <w:rFonts w:ascii="Times New Roman" w:hAnsi="Times New Roman" w:cs="Times New Roman"/>
          <w:sz w:val="24"/>
          <w:szCs w:val="24"/>
        </w:rPr>
        <w:t>, 26-37.</w:t>
      </w:r>
    </w:p>
    <w:p w14:paraId="05EB6129" w14:textId="49334483" w:rsidR="00A27086" w:rsidRPr="00A27086" w:rsidRDefault="005A7583" w:rsidP="00A27086">
      <w:pPr>
        <w:ind w:left="720" w:hanging="720"/>
        <w:rPr>
          <w:rFonts w:ascii="Times New Roman" w:hAnsi="Times New Roman" w:cs="Times New Roman"/>
          <w:sz w:val="24"/>
          <w:szCs w:val="24"/>
        </w:rPr>
      </w:pPr>
      <w:r w:rsidRPr="005A7583">
        <w:rPr>
          <w:rFonts w:ascii="Times New Roman" w:hAnsi="Times New Roman" w:cs="Times New Roman"/>
          <w:sz w:val="24"/>
          <w:szCs w:val="24"/>
        </w:rPr>
        <w:t xml:space="preserve">Mitchell, S. G., </w:t>
      </w:r>
      <w:proofErr w:type="spellStart"/>
      <w:r w:rsidRPr="005A7583">
        <w:rPr>
          <w:rFonts w:ascii="Times New Roman" w:hAnsi="Times New Roman" w:cs="Times New Roman"/>
          <w:sz w:val="24"/>
          <w:szCs w:val="24"/>
        </w:rPr>
        <w:t>Gryczynski</w:t>
      </w:r>
      <w:proofErr w:type="spellEnd"/>
      <w:r w:rsidRPr="005A7583">
        <w:rPr>
          <w:rFonts w:ascii="Times New Roman" w:hAnsi="Times New Roman" w:cs="Times New Roman"/>
          <w:sz w:val="24"/>
          <w:szCs w:val="24"/>
        </w:rPr>
        <w:t xml:space="preserve">, J., O'Grady, K. E., &amp; Schwartz, R. P. (2013). SBIRT for adolescent drug and alcohol use: Current status and future directions. </w:t>
      </w:r>
      <w:r w:rsidRPr="005A7583">
        <w:rPr>
          <w:rFonts w:ascii="Times New Roman" w:hAnsi="Times New Roman" w:cs="Times New Roman"/>
          <w:i/>
          <w:iCs/>
          <w:sz w:val="24"/>
          <w:szCs w:val="24"/>
        </w:rPr>
        <w:t>Journal of substance abuse treatment</w:t>
      </w:r>
      <w:r w:rsidRPr="005A7583">
        <w:rPr>
          <w:rFonts w:ascii="Times New Roman" w:hAnsi="Times New Roman" w:cs="Times New Roman"/>
          <w:sz w:val="24"/>
          <w:szCs w:val="24"/>
        </w:rPr>
        <w:t xml:space="preserve">, </w:t>
      </w:r>
      <w:r w:rsidRPr="005A7583">
        <w:rPr>
          <w:rFonts w:ascii="Times New Roman" w:hAnsi="Times New Roman" w:cs="Times New Roman"/>
          <w:i/>
          <w:iCs/>
          <w:sz w:val="24"/>
          <w:szCs w:val="24"/>
        </w:rPr>
        <w:t>44</w:t>
      </w:r>
      <w:r w:rsidRPr="005A7583">
        <w:rPr>
          <w:rFonts w:ascii="Times New Roman" w:hAnsi="Times New Roman" w:cs="Times New Roman"/>
          <w:sz w:val="24"/>
          <w:szCs w:val="24"/>
        </w:rPr>
        <w:t>(5), 463-472.</w:t>
      </w:r>
    </w:p>
    <w:p w14:paraId="25A5AE32" w14:textId="77777777" w:rsidR="003579C0" w:rsidRDefault="003579C0" w:rsidP="003579C0">
      <w:pPr>
        <w:ind w:left="720" w:hanging="720"/>
        <w:rPr>
          <w:rFonts w:ascii="Times New Roman" w:hAnsi="Times New Roman" w:cs="Times New Roman"/>
          <w:sz w:val="24"/>
          <w:szCs w:val="24"/>
          <w:lang w:val="en"/>
        </w:rPr>
      </w:pPr>
      <w:r w:rsidRPr="003579C0">
        <w:rPr>
          <w:rFonts w:ascii="Times New Roman" w:hAnsi="Times New Roman" w:cs="Times New Roman"/>
          <w:sz w:val="24"/>
          <w:szCs w:val="24"/>
          <w:lang w:val="en"/>
        </w:rPr>
        <w:t xml:space="preserve">Pastore, A. L., &amp; Maguire, K. (2006). </w:t>
      </w:r>
      <w:r w:rsidRPr="003579C0">
        <w:rPr>
          <w:rFonts w:ascii="Times New Roman" w:hAnsi="Times New Roman" w:cs="Times New Roman"/>
          <w:i/>
          <w:iCs/>
          <w:sz w:val="24"/>
          <w:szCs w:val="24"/>
          <w:lang w:val="en"/>
        </w:rPr>
        <w:t>Estimated percent distribution of U.S. resident population and persons arrested for all offenses</w:t>
      </w:r>
      <w:r w:rsidRPr="003579C0">
        <w:rPr>
          <w:rFonts w:ascii="Times New Roman" w:hAnsi="Times New Roman" w:cs="Times New Roman"/>
          <w:sz w:val="24"/>
          <w:szCs w:val="24"/>
          <w:lang w:val="en"/>
        </w:rPr>
        <w:t xml:space="preserve"> (Sourcebook of Criminal Justice Statistics Online, Table 4.4).</w:t>
      </w:r>
    </w:p>
    <w:p w14:paraId="60187A4C" w14:textId="77777777" w:rsidR="00886F8B" w:rsidRPr="003579C0" w:rsidRDefault="00886F8B" w:rsidP="003579C0">
      <w:pPr>
        <w:ind w:left="720" w:hanging="720"/>
        <w:rPr>
          <w:rFonts w:ascii="Times New Roman" w:hAnsi="Times New Roman" w:cs="Times New Roman"/>
          <w:sz w:val="24"/>
          <w:szCs w:val="24"/>
          <w:lang w:val="en"/>
        </w:rPr>
      </w:pPr>
      <w:r w:rsidRPr="007C78BD">
        <w:rPr>
          <w:rFonts w:ascii="Times New Roman" w:hAnsi="Times New Roman" w:cs="Times New Roman"/>
          <w:sz w:val="24"/>
          <w:szCs w:val="24"/>
          <w:lang w:val="de-DE"/>
        </w:rPr>
        <w:t xml:space="preserve">Stanley, A. C., Igler, E. C., &amp; Bever, J. A. (2017). </w:t>
      </w:r>
      <w:r w:rsidRPr="00886F8B">
        <w:rPr>
          <w:rFonts w:ascii="Times New Roman" w:hAnsi="Times New Roman" w:cs="Times New Roman"/>
          <w:sz w:val="24"/>
          <w:szCs w:val="24"/>
        </w:rPr>
        <w:t xml:space="preserve">Teen Leadership Academy (TLA): An Intervention for Enhancing Community Advocacy and Reducing Substance Use Among Youth in a Rural Community. </w:t>
      </w:r>
      <w:r w:rsidRPr="00886F8B">
        <w:rPr>
          <w:rFonts w:ascii="Times New Roman" w:hAnsi="Times New Roman" w:cs="Times New Roman"/>
          <w:i/>
          <w:iCs/>
          <w:sz w:val="24"/>
          <w:szCs w:val="24"/>
        </w:rPr>
        <w:t>Journal of Adolescent Health</w:t>
      </w:r>
      <w:r w:rsidRPr="00886F8B">
        <w:rPr>
          <w:rFonts w:ascii="Times New Roman" w:hAnsi="Times New Roman" w:cs="Times New Roman"/>
          <w:sz w:val="24"/>
          <w:szCs w:val="24"/>
        </w:rPr>
        <w:t xml:space="preserve">, </w:t>
      </w:r>
      <w:r w:rsidRPr="00886F8B">
        <w:rPr>
          <w:rFonts w:ascii="Times New Roman" w:hAnsi="Times New Roman" w:cs="Times New Roman"/>
          <w:i/>
          <w:iCs/>
          <w:sz w:val="24"/>
          <w:szCs w:val="24"/>
        </w:rPr>
        <w:t>60</w:t>
      </w:r>
      <w:r w:rsidRPr="00886F8B">
        <w:rPr>
          <w:rFonts w:ascii="Times New Roman" w:hAnsi="Times New Roman" w:cs="Times New Roman"/>
          <w:sz w:val="24"/>
          <w:szCs w:val="24"/>
        </w:rPr>
        <w:t>(2), S70.</w:t>
      </w:r>
    </w:p>
    <w:p w14:paraId="2618900D" w14:textId="65741ACC" w:rsidR="00886F8B" w:rsidRDefault="003579C0" w:rsidP="00886F8B">
      <w:pPr>
        <w:ind w:left="720" w:hanging="720"/>
        <w:rPr>
          <w:rFonts w:ascii="Times New Roman" w:hAnsi="Times New Roman" w:cs="Times New Roman"/>
          <w:sz w:val="24"/>
          <w:szCs w:val="24"/>
        </w:rPr>
      </w:pPr>
      <w:r w:rsidRPr="003579C0">
        <w:rPr>
          <w:rFonts w:ascii="Times New Roman" w:hAnsi="Times New Roman" w:cs="Times New Roman"/>
          <w:sz w:val="24"/>
          <w:szCs w:val="24"/>
        </w:rPr>
        <w:t>Substance Abuse and Mental Health Services Administration</w:t>
      </w:r>
      <w:r w:rsidR="006134D7">
        <w:rPr>
          <w:rFonts w:ascii="Times New Roman" w:hAnsi="Times New Roman" w:cs="Times New Roman"/>
          <w:sz w:val="24"/>
          <w:szCs w:val="24"/>
        </w:rPr>
        <w:t xml:space="preserve"> (2010).</w:t>
      </w:r>
      <w:r w:rsidRPr="003579C0">
        <w:rPr>
          <w:rFonts w:ascii="Times New Roman" w:hAnsi="Times New Roman" w:cs="Times New Roman"/>
          <w:sz w:val="24"/>
          <w:szCs w:val="24"/>
        </w:rPr>
        <w:t xml:space="preserve"> Results from the 2009 national survey on drug use and health: mental health findings (Office of Applied Studies, NSDUH Series H-39, HHS Publication No. SMA 10–4609). Rockville, MD</w:t>
      </w:r>
      <w:r w:rsidR="006134D7">
        <w:rPr>
          <w:rFonts w:ascii="Times New Roman" w:hAnsi="Times New Roman" w:cs="Times New Roman"/>
          <w:sz w:val="24"/>
          <w:szCs w:val="24"/>
        </w:rPr>
        <w:t>.</w:t>
      </w:r>
    </w:p>
    <w:p w14:paraId="1905644B" w14:textId="576F8959" w:rsidR="00204CB2" w:rsidRPr="003579C0" w:rsidRDefault="00204CB2" w:rsidP="006134D7">
      <w:pPr>
        <w:ind w:left="720" w:hanging="720"/>
        <w:rPr>
          <w:rFonts w:ascii="Times New Roman" w:hAnsi="Times New Roman" w:cs="Times New Roman"/>
          <w:sz w:val="24"/>
          <w:szCs w:val="24"/>
        </w:rPr>
      </w:pPr>
      <w:r w:rsidRPr="00204CB2">
        <w:rPr>
          <w:rFonts w:ascii="Times New Roman" w:hAnsi="Times New Roman" w:cs="Times New Roman"/>
          <w:sz w:val="24"/>
          <w:szCs w:val="24"/>
        </w:rPr>
        <w:t xml:space="preserve">Substance Abuse and Mental Health Services Administration (2013) Drug Abuse Warning Network, 2011: National Estimates of Drug-Related Emergency Department Visits. </w:t>
      </w:r>
      <w:r w:rsidRPr="00204CB2">
        <w:rPr>
          <w:rFonts w:ascii="Times New Roman" w:hAnsi="Times New Roman" w:cs="Times New Roman"/>
          <w:i/>
          <w:iCs/>
          <w:sz w:val="24"/>
          <w:szCs w:val="24"/>
        </w:rPr>
        <w:t>HHS publication no.(SMA)</w:t>
      </w:r>
      <w:r w:rsidRPr="00204CB2">
        <w:rPr>
          <w:rFonts w:ascii="Times New Roman" w:hAnsi="Times New Roman" w:cs="Times New Roman"/>
          <w:sz w:val="24"/>
          <w:szCs w:val="24"/>
        </w:rPr>
        <w:t xml:space="preserve">, </w:t>
      </w:r>
      <w:r w:rsidRPr="00204CB2">
        <w:rPr>
          <w:rFonts w:ascii="Times New Roman" w:hAnsi="Times New Roman" w:cs="Times New Roman"/>
          <w:i/>
          <w:iCs/>
          <w:sz w:val="24"/>
          <w:szCs w:val="24"/>
        </w:rPr>
        <w:t>13</w:t>
      </w:r>
      <w:r w:rsidRPr="00204CB2">
        <w:rPr>
          <w:rFonts w:ascii="Times New Roman" w:hAnsi="Times New Roman" w:cs="Times New Roman"/>
          <w:sz w:val="24"/>
          <w:szCs w:val="24"/>
        </w:rPr>
        <w:t>, 4760.</w:t>
      </w:r>
    </w:p>
    <w:p w14:paraId="7EE56277" w14:textId="77777777" w:rsidR="003579C0" w:rsidRPr="003579C0" w:rsidRDefault="003579C0" w:rsidP="003579C0">
      <w:pPr>
        <w:ind w:left="720" w:hanging="720"/>
        <w:rPr>
          <w:rFonts w:ascii="Arial" w:hAnsi="Arial" w:cs="Arial"/>
          <w:sz w:val="20"/>
          <w:szCs w:val="20"/>
        </w:rPr>
      </w:pPr>
      <w:r w:rsidRPr="003579C0">
        <w:rPr>
          <w:rFonts w:ascii="Times New Roman" w:hAnsi="Times New Roman" w:cs="Times New Roman"/>
          <w:sz w:val="24"/>
          <w:szCs w:val="24"/>
        </w:rPr>
        <w:t xml:space="preserve">Swift, W., Coffey, C., Carlin, J. B., Degenhardt, L., &amp; Patton, G. C. (2008). Adolescent cannabis users at 24 years: trajectories to regular weekly use and dependence in young adulthood. </w:t>
      </w:r>
      <w:r w:rsidRPr="003579C0">
        <w:rPr>
          <w:rFonts w:ascii="Times New Roman" w:hAnsi="Times New Roman" w:cs="Times New Roman"/>
          <w:i/>
          <w:iCs/>
          <w:sz w:val="24"/>
          <w:szCs w:val="24"/>
        </w:rPr>
        <w:t>Addiction</w:t>
      </w:r>
      <w:r w:rsidRPr="003579C0">
        <w:rPr>
          <w:rFonts w:ascii="Times New Roman" w:hAnsi="Times New Roman" w:cs="Times New Roman"/>
          <w:sz w:val="24"/>
          <w:szCs w:val="24"/>
        </w:rPr>
        <w:t xml:space="preserve">, </w:t>
      </w:r>
      <w:r w:rsidRPr="003579C0">
        <w:rPr>
          <w:rFonts w:ascii="Times New Roman" w:hAnsi="Times New Roman" w:cs="Times New Roman"/>
          <w:i/>
          <w:iCs/>
          <w:sz w:val="24"/>
          <w:szCs w:val="24"/>
        </w:rPr>
        <w:t>103</w:t>
      </w:r>
      <w:r w:rsidRPr="003579C0">
        <w:rPr>
          <w:rFonts w:ascii="Times New Roman" w:hAnsi="Times New Roman" w:cs="Times New Roman"/>
          <w:sz w:val="24"/>
          <w:szCs w:val="24"/>
        </w:rPr>
        <w:t>(8), 1361-1370</w:t>
      </w:r>
      <w:r w:rsidRPr="003579C0">
        <w:rPr>
          <w:rFonts w:ascii="Arial" w:hAnsi="Arial" w:cs="Arial"/>
          <w:sz w:val="20"/>
          <w:szCs w:val="20"/>
        </w:rPr>
        <w:t>.</w:t>
      </w:r>
    </w:p>
    <w:p w14:paraId="40FF6B89" w14:textId="77777777" w:rsidR="00993F1D" w:rsidRDefault="00993F1D" w:rsidP="008D758A">
      <w:pPr>
        <w:rPr>
          <w:rFonts w:ascii="Arial" w:hAnsi="Arial" w:cs="Arial"/>
          <w:color w:val="222222"/>
          <w:sz w:val="20"/>
          <w:szCs w:val="20"/>
        </w:rPr>
      </w:pPr>
    </w:p>
    <w:p w14:paraId="21CD4DCC" w14:textId="77777777" w:rsidR="00993F1D" w:rsidRDefault="00993F1D" w:rsidP="008D758A">
      <w:pPr>
        <w:rPr>
          <w:rFonts w:ascii="Arial" w:hAnsi="Arial" w:cs="Arial"/>
          <w:color w:val="222222"/>
          <w:sz w:val="20"/>
          <w:szCs w:val="20"/>
        </w:rPr>
      </w:pPr>
    </w:p>
    <w:p w14:paraId="5C2E5B95" w14:textId="77777777" w:rsidR="003579C0" w:rsidRDefault="003579C0" w:rsidP="008D758A">
      <w:pPr>
        <w:rPr>
          <w:rFonts w:ascii="Arial" w:hAnsi="Arial" w:cs="Arial"/>
          <w:color w:val="222222"/>
          <w:sz w:val="20"/>
          <w:szCs w:val="20"/>
        </w:rPr>
      </w:pPr>
    </w:p>
    <w:p w14:paraId="797C401D" w14:textId="77777777" w:rsidR="003579C0" w:rsidRDefault="003579C0" w:rsidP="008D758A">
      <w:pPr>
        <w:rPr>
          <w:rFonts w:ascii="Arial" w:hAnsi="Arial" w:cs="Arial"/>
          <w:color w:val="222222"/>
          <w:sz w:val="20"/>
          <w:szCs w:val="20"/>
        </w:rPr>
      </w:pPr>
    </w:p>
    <w:p w14:paraId="2EB48256" w14:textId="77777777" w:rsidR="003579C0" w:rsidRDefault="003579C0" w:rsidP="008D758A">
      <w:pPr>
        <w:rPr>
          <w:rFonts w:ascii="Arial" w:hAnsi="Arial" w:cs="Arial"/>
          <w:color w:val="222222"/>
          <w:sz w:val="20"/>
          <w:szCs w:val="20"/>
        </w:rPr>
      </w:pPr>
    </w:p>
    <w:p w14:paraId="5DF8E300" w14:textId="77777777" w:rsidR="003579C0" w:rsidRDefault="003579C0" w:rsidP="008D758A">
      <w:pPr>
        <w:rPr>
          <w:rFonts w:ascii="Arial" w:hAnsi="Arial" w:cs="Arial"/>
          <w:color w:val="222222"/>
          <w:sz w:val="20"/>
          <w:szCs w:val="20"/>
        </w:rPr>
      </w:pPr>
    </w:p>
    <w:p w14:paraId="302954F6" w14:textId="77777777" w:rsidR="003579C0" w:rsidRDefault="003579C0" w:rsidP="008D758A">
      <w:pPr>
        <w:rPr>
          <w:rFonts w:ascii="Arial" w:hAnsi="Arial" w:cs="Arial"/>
          <w:color w:val="222222"/>
          <w:sz w:val="20"/>
          <w:szCs w:val="20"/>
        </w:rPr>
      </w:pPr>
    </w:p>
    <w:p w14:paraId="3CAD32AA" w14:textId="77777777" w:rsidR="00993F1D" w:rsidRPr="009F65DE" w:rsidRDefault="00993F1D" w:rsidP="008D758A">
      <w:pPr>
        <w:rPr>
          <w:rFonts w:ascii="Times New Roman" w:hAnsi="Times New Roman" w:cs="Times New Roman"/>
          <w:sz w:val="24"/>
          <w:szCs w:val="24"/>
        </w:rPr>
      </w:pPr>
    </w:p>
    <w:sectPr w:rsidR="00993F1D" w:rsidRPr="009F65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5DE"/>
    <w:rsid w:val="00000A6C"/>
    <w:rsid w:val="00000E65"/>
    <w:rsid w:val="00007A1F"/>
    <w:rsid w:val="000119B3"/>
    <w:rsid w:val="00012BF3"/>
    <w:rsid w:val="000130C3"/>
    <w:rsid w:val="0001429A"/>
    <w:rsid w:val="00014CDB"/>
    <w:rsid w:val="00023BD1"/>
    <w:rsid w:val="00023CAC"/>
    <w:rsid w:val="00025726"/>
    <w:rsid w:val="00030B4F"/>
    <w:rsid w:val="00030CC1"/>
    <w:rsid w:val="000322CE"/>
    <w:rsid w:val="00033A5B"/>
    <w:rsid w:val="00033D3D"/>
    <w:rsid w:val="00036B01"/>
    <w:rsid w:val="00042C7C"/>
    <w:rsid w:val="00046CF2"/>
    <w:rsid w:val="0005535A"/>
    <w:rsid w:val="000653B4"/>
    <w:rsid w:val="0006629E"/>
    <w:rsid w:val="00067D06"/>
    <w:rsid w:val="000712AB"/>
    <w:rsid w:val="00071EA8"/>
    <w:rsid w:val="00071EF0"/>
    <w:rsid w:val="00072C38"/>
    <w:rsid w:val="000738F1"/>
    <w:rsid w:val="00077DEA"/>
    <w:rsid w:val="00080266"/>
    <w:rsid w:val="00082B49"/>
    <w:rsid w:val="00085125"/>
    <w:rsid w:val="000867C7"/>
    <w:rsid w:val="000908DE"/>
    <w:rsid w:val="00095233"/>
    <w:rsid w:val="000A56CC"/>
    <w:rsid w:val="000A794A"/>
    <w:rsid w:val="000A7F53"/>
    <w:rsid w:val="000B3D97"/>
    <w:rsid w:val="000B5888"/>
    <w:rsid w:val="000B6505"/>
    <w:rsid w:val="000B6D97"/>
    <w:rsid w:val="000C1A16"/>
    <w:rsid w:val="000C3E47"/>
    <w:rsid w:val="000C3FFD"/>
    <w:rsid w:val="000D007A"/>
    <w:rsid w:val="000D4E34"/>
    <w:rsid w:val="000D4EBA"/>
    <w:rsid w:val="000D5172"/>
    <w:rsid w:val="000D5B0B"/>
    <w:rsid w:val="000D7AA5"/>
    <w:rsid w:val="000E0653"/>
    <w:rsid w:val="000E17C5"/>
    <w:rsid w:val="000E64D6"/>
    <w:rsid w:val="000F3455"/>
    <w:rsid w:val="000F4329"/>
    <w:rsid w:val="000F4768"/>
    <w:rsid w:val="0010032A"/>
    <w:rsid w:val="00103327"/>
    <w:rsid w:val="001061C0"/>
    <w:rsid w:val="0010634A"/>
    <w:rsid w:val="00106AFD"/>
    <w:rsid w:val="00107C9F"/>
    <w:rsid w:val="00110105"/>
    <w:rsid w:val="00110FDB"/>
    <w:rsid w:val="0011390E"/>
    <w:rsid w:val="0011474D"/>
    <w:rsid w:val="001179A4"/>
    <w:rsid w:val="001202FA"/>
    <w:rsid w:val="00123B8F"/>
    <w:rsid w:val="00124753"/>
    <w:rsid w:val="001266A6"/>
    <w:rsid w:val="0012766F"/>
    <w:rsid w:val="001328F4"/>
    <w:rsid w:val="001329EB"/>
    <w:rsid w:val="00133510"/>
    <w:rsid w:val="00141D8A"/>
    <w:rsid w:val="001430C2"/>
    <w:rsid w:val="00143671"/>
    <w:rsid w:val="001450BA"/>
    <w:rsid w:val="0014515E"/>
    <w:rsid w:val="001455F6"/>
    <w:rsid w:val="00146949"/>
    <w:rsid w:val="00146D4D"/>
    <w:rsid w:val="00151DA0"/>
    <w:rsid w:val="001522F7"/>
    <w:rsid w:val="001547FF"/>
    <w:rsid w:val="00154B47"/>
    <w:rsid w:val="001552AD"/>
    <w:rsid w:val="00161BF9"/>
    <w:rsid w:val="00163AD7"/>
    <w:rsid w:val="00163D4B"/>
    <w:rsid w:val="00165313"/>
    <w:rsid w:val="0016595B"/>
    <w:rsid w:val="00165DC3"/>
    <w:rsid w:val="001727B4"/>
    <w:rsid w:val="001777BE"/>
    <w:rsid w:val="001802C0"/>
    <w:rsid w:val="001818CD"/>
    <w:rsid w:val="001841F2"/>
    <w:rsid w:val="0018640F"/>
    <w:rsid w:val="001907CB"/>
    <w:rsid w:val="0019421E"/>
    <w:rsid w:val="0019425A"/>
    <w:rsid w:val="001947B1"/>
    <w:rsid w:val="00196536"/>
    <w:rsid w:val="00197129"/>
    <w:rsid w:val="0019753E"/>
    <w:rsid w:val="00197BD0"/>
    <w:rsid w:val="001A157E"/>
    <w:rsid w:val="001B45DC"/>
    <w:rsid w:val="001B654E"/>
    <w:rsid w:val="001B7890"/>
    <w:rsid w:val="001C5B65"/>
    <w:rsid w:val="001C7B71"/>
    <w:rsid w:val="001C7F17"/>
    <w:rsid w:val="001D2690"/>
    <w:rsid w:val="001D5CBA"/>
    <w:rsid w:val="001D7F2C"/>
    <w:rsid w:val="001E29F1"/>
    <w:rsid w:val="001E44A8"/>
    <w:rsid w:val="001F16A5"/>
    <w:rsid w:val="001F266F"/>
    <w:rsid w:val="001F2809"/>
    <w:rsid w:val="001F2BA3"/>
    <w:rsid w:val="001F2DC1"/>
    <w:rsid w:val="001F4E39"/>
    <w:rsid w:val="001F5F6C"/>
    <w:rsid w:val="001F7DC2"/>
    <w:rsid w:val="002004C7"/>
    <w:rsid w:val="002043F2"/>
    <w:rsid w:val="00204A0B"/>
    <w:rsid w:val="00204CB2"/>
    <w:rsid w:val="002074B3"/>
    <w:rsid w:val="00212A14"/>
    <w:rsid w:val="00212CE1"/>
    <w:rsid w:val="0021503A"/>
    <w:rsid w:val="002157EF"/>
    <w:rsid w:val="00216571"/>
    <w:rsid w:val="0022184C"/>
    <w:rsid w:val="00221C73"/>
    <w:rsid w:val="002225D7"/>
    <w:rsid w:val="002238F8"/>
    <w:rsid w:val="002264B4"/>
    <w:rsid w:val="00227D98"/>
    <w:rsid w:val="00230D01"/>
    <w:rsid w:val="002341CC"/>
    <w:rsid w:val="002424A8"/>
    <w:rsid w:val="00242C1F"/>
    <w:rsid w:val="0025017A"/>
    <w:rsid w:val="0025195C"/>
    <w:rsid w:val="00256AF2"/>
    <w:rsid w:val="0026196A"/>
    <w:rsid w:val="00263BF9"/>
    <w:rsid w:val="00263F97"/>
    <w:rsid w:val="00264DC9"/>
    <w:rsid w:val="00264F37"/>
    <w:rsid w:val="00266646"/>
    <w:rsid w:val="00267CD5"/>
    <w:rsid w:val="002707B0"/>
    <w:rsid w:val="00271CFF"/>
    <w:rsid w:val="002723B3"/>
    <w:rsid w:val="00276F0B"/>
    <w:rsid w:val="0028018D"/>
    <w:rsid w:val="002816A8"/>
    <w:rsid w:val="002943C1"/>
    <w:rsid w:val="00294889"/>
    <w:rsid w:val="00296659"/>
    <w:rsid w:val="00296CFE"/>
    <w:rsid w:val="002A176F"/>
    <w:rsid w:val="002A4413"/>
    <w:rsid w:val="002A62E6"/>
    <w:rsid w:val="002A7857"/>
    <w:rsid w:val="002B0AE0"/>
    <w:rsid w:val="002B231F"/>
    <w:rsid w:val="002B2ABE"/>
    <w:rsid w:val="002B60C9"/>
    <w:rsid w:val="002C3006"/>
    <w:rsid w:val="002C470E"/>
    <w:rsid w:val="002C7D2A"/>
    <w:rsid w:val="002D0531"/>
    <w:rsid w:val="002D3079"/>
    <w:rsid w:val="002D60DA"/>
    <w:rsid w:val="002D6C06"/>
    <w:rsid w:val="002E027A"/>
    <w:rsid w:val="002E15E3"/>
    <w:rsid w:val="002E5EF2"/>
    <w:rsid w:val="002E6C3E"/>
    <w:rsid w:val="002F131C"/>
    <w:rsid w:val="002F413A"/>
    <w:rsid w:val="002F42C7"/>
    <w:rsid w:val="002F5BC2"/>
    <w:rsid w:val="002F7398"/>
    <w:rsid w:val="00303990"/>
    <w:rsid w:val="00303F95"/>
    <w:rsid w:val="00307116"/>
    <w:rsid w:val="00311767"/>
    <w:rsid w:val="00313194"/>
    <w:rsid w:val="0031428D"/>
    <w:rsid w:val="0031475E"/>
    <w:rsid w:val="00315FFC"/>
    <w:rsid w:val="00316179"/>
    <w:rsid w:val="0032404B"/>
    <w:rsid w:val="003253C8"/>
    <w:rsid w:val="0032797A"/>
    <w:rsid w:val="00331B29"/>
    <w:rsid w:val="00333ACA"/>
    <w:rsid w:val="003344A3"/>
    <w:rsid w:val="00340C44"/>
    <w:rsid w:val="00341537"/>
    <w:rsid w:val="003427BB"/>
    <w:rsid w:val="00343197"/>
    <w:rsid w:val="00345196"/>
    <w:rsid w:val="00345C04"/>
    <w:rsid w:val="00347BA5"/>
    <w:rsid w:val="00351EED"/>
    <w:rsid w:val="00352C64"/>
    <w:rsid w:val="00353184"/>
    <w:rsid w:val="00356538"/>
    <w:rsid w:val="003579C0"/>
    <w:rsid w:val="00360B11"/>
    <w:rsid w:val="00361D22"/>
    <w:rsid w:val="00364457"/>
    <w:rsid w:val="003659CE"/>
    <w:rsid w:val="00366879"/>
    <w:rsid w:val="0036758B"/>
    <w:rsid w:val="00367CB6"/>
    <w:rsid w:val="00370EBC"/>
    <w:rsid w:val="003739C2"/>
    <w:rsid w:val="00376845"/>
    <w:rsid w:val="00377E9B"/>
    <w:rsid w:val="0038147E"/>
    <w:rsid w:val="00383A7B"/>
    <w:rsid w:val="003851A8"/>
    <w:rsid w:val="00387BDC"/>
    <w:rsid w:val="003925DA"/>
    <w:rsid w:val="00396C83"/>
    <w:rsid w:val="003A2CAF"/>
    <w:rsid w:val="003A43CB"/>
    <w:rsid w:val="003A49AC"/>
    <w:rsid w:val="003A4C43"/>
    <w:rsid w:val="003B17EC"/>
    <w:rsid w:val="003C09E3"/>
    <w:rsid w:val="003D0B6F"/>
    <w:rsid w:val="003D2ECE"/>
    <w:rsid w:val="003D5475"/>
    <w:rsid w:val="003D7A9B"/>
    <w:rsid w:val="003E0DFC"/>
    <w:rsid w:val="003E48A7"/>
    <w:rsid w:val="003E60C5"/>
    <w:rsid w:val="003F0395"/>
    <w:rsid w:val="003F09D9"/>
    <w:rsid w:val="003F3B76"/>
    <w:rsid w:val="003F4B23"/>
    <w:rsid w:val="003F6264"/>
    <w:rsid w:val="003F64B8"/>
    <w:rsid w:val="003F7054"/>
    <w:rsid w:val="003F7DBC"/>
    <w:rsid w:val="003F7FA0"/>
    <w:rsid w:val="00401DA6"/>
    <w:rsid w:val="004031D4"/>
    <w:rsid w:val="0040421C"/>
    <w:rsid w:val="00405AA8"/>
    <w:rsid w:val="00411739"/>
    <w:rsid w:val="0041437A"/>
    <w:rsid w:val="0041466B"/>
    <w:rsid w:val="00414D37"/>
    <w:rsid w:val="004155A5"/>
    <w:rsid w:val="00426F8A"/>
    <w:rsid w:val="00431D0D"/>
    <w:rsid w:val="004351DD"/>
    <w:rsid w:val="00443406"/>
    <w:rsid w:val="0044390B"/>
    <w:rsid w:val="00445B12"/>
    <w:rsid w:val="0044621D"/>
    <w:rsid w:val="00447889"/>
    <w:rsid w:val="0045245C"/>
    <w:rsid w:val="00455EE1"/>
    <w:rsid w:val="00456FB2"/>
    <w:rsid w:val="00461B59"/>
    <w:rsid w:val="004630D0"/>
    <w:rsid w:val="004646E4"/>
    <w:rsid w:val="00466B4F"/>
    <w:rsid w:val="00466FB4"/>
    <w:rsid w:val="00466FF6"/>
    <w:rsid w:val="00472883"/>
    <w:rsid w:val="004738D1"/>
    <w:rsid w:val="00480B98"/>
    <w:rsid w:val="004849BF"/>
    <w:rsid w:val="004908B4"/>
    <w:rsid w:val="00491D63"/>
    <w:rsid w:val="00491F17"/>
    <w:rsid w:val="00491F77"/>
    <w:rsid w:val="00491FB3"/>
    <w:rsid w:val="00494485"/>
    <w:rsid w:val="004A471C"/>
    <w:rsid w:val="004A5FDB"/>
    <w:rsid w:val="004A7A46"/>
    <w:rsid w:val="004B0220"/>
    <w:rsid w:val="004B144F"/>
    <w:rsid w:val="004B2A36"/>
    <w:rsid w:val="004B5507"/>
    <w:rsid w:val="004C1569"/>
    <w:rsid w:val="004C1773"/>
    <w:rsid w:val="004C5C71"/>
    <w:rsid w:val="004C7D93"/>
    <w:rsid w:val="004D0B83"/>
    <w:rsid w:val="004D25D6"/>
    <w:rsid w:val="004D3B4E"/>
    <w:rsid w:val="004D438A"/>
    <w:rsid w:val="004D4433"/>
    <w:rsid w:val="004D4968"/>
    <w:rsid w:val="004D4BE7"/>
    <w:rsid w:val="004D612E"/>
    <w:rsid w:val="004D6FFB"/>
    <w:rsid w:val="004E0BE7"/>
    <w:rsid w:val="004E3630"/>
    <w:rsid w:val="004E5D9D"/>
    <w:rsid w:val="004F2988"/>
    <w:rsid w:val="004F3569"/>
    <w:rsid w:val="004F573F"/>
    <w:rsid w:val="00500AC4"/>
    <w:rsid w:val="0050357B"/>
    <w:rsid w:val="005127CB"/>
    <w:rsid w:val="00514048"/>
    <w:rsid w:val="00521686"/>
    <w:rsid w:val="00522273"/>
    <w:rsid w:val="005240D9"/>
    <w:rsid w:val="005252FA"/>
    <w:rsid w:val="0052780E"/>
    <w:rsid w:val="005334A4"/>
    <w:rsid w:val="00534895"/>
    <w:rsid w:val="0053588E"/>
    <w:rsid w:val="00535E43"/>
    <w:rsid w:val="00535F48"/>
    <w:rsid w:val="00536170"/>
    <w:rsid w:val="00541DBB"/>
    <w:rsid w:val="00547794"/>
    <w:rsid w:val="005572E7"/>
    <w:rsid w:val="00557D87"/>
    <w:rsid w:val="005606A1"/>
    <w:rsid w:val="005633AB"/>
    <w:rsid w:val="00564652"/>
    <w:rsid w:val="00566830"/>
    <w:rsid w:val="00567B98"/>
    <w:rsid w:val="005706CE"/>
    <w:rsid w:val="00571B43"/>
    <w:rsid w:val="00575CDB"/>
    <w:rsid w:val="00576F71"/>
    <w:rsid w:val="005778C9"/>
    <w:rsid w:val="0058207C"/>
    <w:rsid w:val="00582F20"/>
    <w:rsid w:val="0058484C"/>
    <w:rsid w:val="00585311"/>
    <w:rsid w:val="00586D5D"/>
    <w:rsid w:val="00594CA6"/>
    <w:rsid w:val="005A0459"/>
    <w:rsid w:val="005A0C6A"/>
    <w:rsid w:val="005A297D"/>
    <w:rsid w:val="005A3396"/>
    <w:rsid w:val="005A3E17"/>
    <w:rsid w:val="005A7583"/>
    <w:rsid w:val="005B096B"/>
    <w:rsid w:val="005B0DA5"/>
    <w:rsid w:val="005B3732"/>
    <w:rsid w:val="005B5D93"/>
    <w:rsid w:val="005B7F8F"/>
    <w:rsid w:val="005C703E"/>
    <w:rsid w:val="005D220E"/>
    <w:rsid w:val="005D2212"/>
    <w:rsid w:val="005D2EAD"/>
    <w:rsid w:val="005D4FC2"/>
    <w:rsid w:val="005D5C86"/>
    <w:rsid w:val="005E146D"/>
    <w:rsid w:val="005E46A5"/>
    <w:rsid w:val="005E5037"/>
    <w:rsid w:val="005E6D10"/>
    <w:rsid w:val="005E6F8E"/>
    <w:rsid w:val="005F416E"/>
    <w:rsid w:val="006009C4"/>
    <w:rsid w:val="00602C58"/>
    <w:rsid w:val="006039B3"/>
    <w:rsid w:val="00606E05"/>
    <w:rsid w:val="00610A6E"/>
    <w:rsid w:val="00611666"/>
    <w:rsid w:val="006134D7"/>
    <w:rsid w:val="00614863"/>
    <w:rsid w:val="00617DB5"/>
    <w:rsid w:val="00623DCD"/>
    <w:rsid w:val="0062532E"/>
    <w:rsid w:val="006271E3"/>
    <w:rsid w:val="00633496"/>
    <w:rsid w:val="006350CA"/>
    <w:rsid w:val="00635AB2"/>
    <w:rsid w:val="00637235"/>
    <w:rsid w:val="00640A87"/>
    <w:rsid w:val="00641F33"/>
    <w:rsid w:val="006422FE"/>
    <w:rsid w:val="00643D08"/>
    <w:rsid w:val="00643E55"/>
    <w:rsid w:val="00644664"/>
    <w:rsid w:val="006447CC"/>
    <w:rsid w:val="00645B7F"/>
    <w:rsid w:val="00646832"/>
    <w:rsid w:val="00646C4F"/>
    <w:rsid w:val="006471D0"/>
    <w:rsid w:val="00647232"/>
    <w:rsid w:val="00647519"/>
    <w:rsid w:val="006516A3"/>
    <w:rsid w:val="006521BE"/>
    <w:rsid w:val="00654B73"/>
    <w:rsid w:val="0065577E"/>
    <w:rsid w:val="00655E92"/>
    <w:rsid w:val="00657A7B"/>
    <w:rsid w:val="00663355"/>
    <w:rsid w:val="0066555B"/>
    <w:rsid w:val="00667390"/>
    <w:rsid w:val="0067271C"/>
    <w:rsid w:val="00674164"/>
    <w:rsid w:val="00680145"/>
    <w:rsid w:val="00680364"/>
    <w:rsid w:val="00680C8D"/>
    <w:rsid w:val="006846FB"/>
    <w:rsid w:val="00684EDB"/>
    <w:rsid w:val="006862DF"/>
    <w:rsid w:val="006B0EEE"/>
    <w:rsid w:val="006C2557"/>
    <w:rsid w:val="006C4A55"/>
    <w:rsid w:val="006C640B"/>
    <w:rsid w:val="006D1006"/>
    <w:rsid w:val="006D1368"/>
    <w:rsid w:val="006D5094"/>
    <w:rsid w:val="006E2CC7"/>
    <w:rsid w:val="006F52D2"/>
    <w:rsid w:val="007002A7"/>
    <w:rsid w:val="007007DD"/>
    <w:rsid w:val="00702370"/>
    <w:rsid w:val="00704644"/>
    <w:rsid w:val="007072B2"/>
    <w:rsid w:val="007125D0"/>
    <w:rsid w:val="0071348C"/>
    <w:rsid w:val="00713C6F"/>
    <w:rsid w:val="007150B5"/>
    <w:rsid w:val="007169C2"/>
    <w:rsid w:val="00722227"/>
    <w:rsid w:val="00725811"/>
    <w:rsid w:val="0072685D"/>
    <w:rsid w:val="00726BBB"/>
    <w:rsid w:val="0072746B"/>
    <w:rsid w:val="00736DAB"/>
    <w:rsid w:val="00737B47"/>
    <w:rsid w:val="00740B91"/>
    <w:rsid w:val="007433B7"/>
    <w:rsid w:val="00746F33"/>
    <w:rsid w:val="00747C5C"/>
    <w:rsid w:val="00751177"/>
    <w:rsid w:val="00751E09"/>
    <w:rsid w:val="00754E91"/>
    <w:rsid w:val="00754FDB"/>
    <w:rsid w:val="00767B11"/>
    <w:rsid w:val="00774812"/>
    <w:rsid w:val="00777B78"/>
    <w:rsid w:val="007806B5"/>
    <w:rsid w:val="00780CD9"/>
    <w:rsid w:val="00782942"/>
    <w:rsid w:val="00783132"/>
    <w:rsid w:val="007847BB"/>
    <w:rsid w:val="00785A0F"/>
    <w:rsid w:val="00786AE1"/>
    <w:rsid w:val="007924A1"/>
    <w:rsid w:val="00792EB1"/>
    <w:rsid w:val="007977EE"/>
    <w:rsid w:val="007C5C3C"/>
    <w:rsid w:val="007C65EB"/>
    <w:rsid w:val="007C78BD"/>
    <w:rsid w:val="007C7F64"/>
    <w:rsid w:val="007D4850"/>
    <w:rsid w:val="007D64A5"/>
    <w:rsid w:val="007E0601"/>
    <w:rsid w:val="007E0986"/>
    <w:rsid w:val="007E3060"/>
    <w:rsid w:val="007E3430"/>
    <w:rsid w:val="007E35AA"/>
    <w:rsid w:val="007E5258"/>
    <w:rsid w:val="007F3494"/>
    <w:rsid w:val="007F4E16"/>
    <w:rsid w:val="007F6D05"/>
    <w:rsid w:val="00802562"/>
    <w:rsid w:val="00802A4C"/>
    <w:rsid w:val="0080789C"/>
    <w:rsid w:val="00807F0C"/>
    <w:rsid w:val="00812B1E"/>
    <w:rsid w:val="00814BE0"/>
    <w:rsid w:val="008157A6"/>
    <w:rsid w:val="008179BD"/>
    <w:rsid w:val="00820349"/>
    <w:rsid w:val="00820F00"/>
    <w:rsid w:val="00822A98"/>
    <w:rsid w:val="008250B9"/>
    <w:rsid w:val="00825BFB"/>
    <w:rsid w:val="00835513"/>
    <w:rsid w:val="008356A5"/>
    <w:rsid w:val="008366FD"/>
    <w:rsid w:val="00836903"/>
    <w:rsid w:val="00837BA9"/>
    <w:rsid w:val="00837EB9"/>
    <w:rsid w:val="00851572"/>
    <w:rsid w:val="008554A8"/>
    <w:rsid w:val="008556CF"/>
    <w:rsid w:val="008567A0"/>
    <w:rsid w:val="0087041D"/>
    <w:rsid w:val="008704E0"/>
    <w:rsid w:val="008734E1"/>
    <w:rsid w:val="0087545A"/>
    <w:rsid w:val="008756FA"/>
    <w:rsid w:val="00876F44"/>
    <w:rsid w:val="00881575"/>
    <w:rsid w:val="00881C4A"/>
    <w:rsid w:val="008846FE"/>
    <w:rsid w:val="00885C6A"/>
    <w:rsid w:val="00886F8B"/>
    <w:rsid w:val="00887ED1"/>
    <w:rsid w:val="0089024E"/>
    <w:rsid w:val="008915FE"/>
    <w:rsid w:val="008933AE"/>
    <w:rsid w:val="00896493"/>
    <w:rsid w:val="008A04CE"/>
    <w:rsid w:val="008A0C76"/>
    <w:rsid w:val="008B56AC"/>
    <w:rsid w:val="008C464D"/>
    <w:rsid w:val="008C4AB4"/>
    <w:rsid w:val="008C5460"/>
    <w:rsid w:val="008C7CF6"/>
    <w:rsid w:val="008D1149"/>
    <w:rsid w:val="008D198F"/>
    <w:rsid w:val="008D1D5A"/>
    <w:rsid w:val="008D6B27"/>
    <w:rsid w:val="008D758A"/>
    <w:rsid w:val="008D7743"/>
    <w:rsid w:val="008E0341"/>
    <w:rsid w:val="008E1C51"/>
    <w:rsid w:val="008E28DC"/>
    <w:rsid w:val="008E2BB8"/>
    <w:rsid w:val="008E5B42"/>
    <w:rsid w:val="008E6166"/>
    <w:rsid w:val="008E6DEF"/>
    <w:rsid w:val="008F17BA"/>
    <w:rsid w:val="008F18B1"/>
    <w:rsid w:val="008F2301"/>
    <w:rsid w:val="008F2A26"/>
    <w:rsid w:val="008F3CF9"/>
    <w:rsid w:val="008F6C92"/>
    <w:rsid w:val="00901661"/>
    <w:rsid w:val="00902175"/>
    <w:rsid w:val="00905461"/>
    <w:rsid w:val="00905682"/>
    <w:rsid w:val="00907D60"/>
    <w:rsid w:val="00912B0B"/>
    <w:rsid w:val="00913DF6"/>
    <w:rsid w:val="00914F18"/>
    <w:rsid w:val="009177A6"/>
    <w:rsid w:val="00917EEF"/>
    <w:rsid w:val="00921F22"/>
    <w:rsid w:val="009234A8"/>
    <w:rsid w:val="00924773"/>
    <w:rsid w:val="00927BF3"/>
    <w:rsid w:val="009335EE"/>
    <w:rsid w:val="00935F8A"/>
    <w:rsid w:val="00936688"/>
    <w:rsid w:val="00936949"/>
    <w:rsid w:val="009407E6"/>
    <w:rsid w:val="0094289F"/>
    <w:rsid w:val="009436B1"/>
    <w:rsid w:val="00944CA1"/>
    <w:rsid w:val="00945259"/>
    <w:rsid w:val="00947005"/>
    <w:rsid w:val="0095010F"/>
    <w:rsid w:val="00950C99"/>
    <w:rsid w:val="009523FF"/>
    <w:rsid w:val="00952660"/>
    <w:rsid w:val="009554D8"/>
    <w:rsid w:val="00956A95"/>
    <w:rsid w:val="009600E6"/>
    <w:rsid w:val="0096020B"/>
    <w:rsid w:val="00960E8D"/>
    <w:rsid w:val="0096580C"/>
    <w:rsid w:val="00966C7B"/>
    <w:rsid w:val="0096728E"/>
    <w:rsid w:val="00967A3B"/>
    <w:rsid w:val="0097351C"/>
    <w:rsid w:val="009739D6"/>
    <w:rsid w:val="00974BAC"/>
    <w:rsid w:val="00975B0C"/>
    <w:rsid w:val="00976C07"/>
    <w:rsid w:val="00976FF9"/>
    <w:rsid w:val="0098061D"/>
    <w:rsid w:val="0098220A"/>
    <w:rsid w:val="009832E7"/>
    <w:rsid w:val="009836B8"/>
    <w:rsid w:val="00985D2C"/>
    <w:rsid w:val="00993F1D"/>
    <w:rsid w:val="0099416F"/>
    <w:rsid w:val="00995357"/>
    <w:rsid w:val="0099591D"/>
    <w:rsid w:val="00996AF0"/>
    <w:rsid w:val="009A1511"/>
    <w:rsid w:val="009A3929"/>
    <w:rsid w:val="009A6C80"/>
    <w:rsid w:val="009B739E"/>
    <w:rsid w:val="009C0EA3"/>
    <w:rsid w:val="009C0EB7"/>
    <w:rsid w:val="009C357E"/>
    <w:rsid w:val="009C45AE"/>
    <w:rsid w:val="009C7D71"/>
    <w:rsid w:val="009D00E8"/>
    <w:rsid w:val="009D283F"/>
    <w:rsid w:val="009D6207"/>
    <w:rsid w:val="009D67FF"/>
    <w:rsid w:val="009D6B85"/>
    <w:rsid w:val="009E3EF6"/>
    <w:rsid w:val="009E5F32"/>
    <w:rsid w:val="009F004E"/>
    <w:rsid w:val="009F2A66"/>
    <w:rsid w:val="009F65DE"/>
    <w:rsid w:val="009F71AC"/>
    <w:rsid w:val="00A00073"/>
    <w:rsid w:val="00A01F34"/>
    <w:rsid w:val="00A02825"/>
    <w:rsid w:val="00A029F5"/>
    <w:rsid w:val="00A030F1"/>
    <w:rsid w:val="00A03DC2"/>
    <w:rsid w:val="00A06849"/>
    <w:rsid w:val="00A07135"/>
    <w:rsid w:val="00A10B29"/>
    <w:rsid w:val="00A12521"/>
    <w:rsid w:val="00A133B3"/>
    <w:rsid w:val="00A13FB9"/>
    <w:rsid w:val="00A14ED6"/>
    <w:rsid w:val="00A21DB1"/>
    <w:rsid w:val="00A2372D"/>
    <w:rsid w:val="00A23E76"/>
    <w:rsid w:val="00A27086"/>
    <w:rsid w:val="00A279E3"/>
    <w:rsid w:val="00A31BE7"/>
    <w:rsid w:val="00A3275A"/>
    <w:rsid w:val="00A35DE1"/>
    <w:rsid w:val="00A3714B"/>
    <w:rsid w:val="00A410B4"/>
    <w:rsid w:val="00A42097"/>
    <w:rsid w:val="00A45F92"/>
    <w:rsid w:val="00A46211"/>
    <w:rsid w:val="00A5265C"/>
    <w:rsid w:val="00A54096"/>
    <w:rsid w:val="00A54544"/>
    <w:rsid w:val="00A614BC"/>
    <w:rsid w:val="00A61642"/>
    <w:rsid w:val="00A646CB"/>
    <w:rsid w:val="00A662C7"/>
    <w:rsid w:val="00A704AD"/>
    <w:rsid w:val="00A72C78"/>
    <w:rsid w:val="00A76EDE"/>
    <w:rsid w:val="00A7736E"/>
    <w:rsid w:val="00A8081F"/>
    <w:rsid w:val="00A81E88"/>
    <w:rsid w:val="00A84D53"/>
    <w:rsid w:val="00A9144F"/>
    <w:rsid w:val="00A9428A"/>
    <w:rsid w:val="00AA1728"/>
    <w:rsid w:val="00AA404F"/>
    <w:rsid w:val="00AA4601"/>
    <w:rsid w:val="00AA4874"/>
    <w:rsid w:val="00AA5154"/>
    <w:rsid w:val="00AA520A"/>
    <w:rsid w:val="00AA6299"/>
    <w:rsid w:val="00AB06C8"/>
    <w:rsid w:val="00AC23FD"/>
    <w:rsid w:val="00AC2AAE"/>
    <w:rsid w:val="00AC34C2"/>
    <w:rsid w:val="00AC5049"/>
    <w:rsid w:val="00AC77D6"/>
    <w:rsid w:val="00AD0E9A"/>
    <w:rsid w:val="00AD20BF"/>
    <w:rsid w:val="00AD32D8"/>
    <w:rsid w:val="00AD61EF"/>
    <w:rsid w:val="00AD7043"/>
    <w:rsid w:val="00AE409A"/>
    <w:rsid w:val="00AE5184"/>
    <w:rsid w:val="00AF3F35"/>
    <w:rsid w:val="00AF44AF"/>
    <w:rsid w:val="00AF68CE"/>
    <w:rsid w:val="00AF7060"/>
    <w:rsid w:val="00AF73A9"/>
    <w:rsid w:val="00B05DCA"/>
    <w:rsid w:val="00B0600F"/>
    <w:rsid w:val="00B069C1"/>
    <w:rsid w:val="00B07A72"/>
    <w:rsid w:val="00B101F7"/>
    <w:rsid w:val="00B15337"/>
    <w:rsid w:val="00B17958"/>
    <w:rsid w:val="00B20020"/>
    <w:rsid w:val="00B21C56"/>
    <w:rsid w:val="00B21D17"/>
    <w:rsid w:val="00B239B6"/>
    <w:rsid w:val="00B23E72"/>
    <w:rsid w:val="00B24984"/>
    <w:rsid w:val="00B33D7D"/>
    <w:rsid w:val="00B40020"/>
    <w:rsid w:val="00B41E01"/>
    <w:rsid w:val="00B429EC"/>
    <w:rsid w:val="00B42F96"/>
    <w:rsid w:val="00B46C1C"/>
    <w:rsid w:val="00B528C4"/>
    <w:rsid w:val="00B55FC9"/>
    <w:rsid w:val="00B61396"/>
    <w:rsid w:val="00B61A70"/>
    <w:rsid w:val="00B6225A"/>
    <w:rsid w:val="00B638BA"/>
    <w:rsid w:val="00B63F64"/>
    <w:rsid w:val="00B6672C"/>
    <w:rsid w:val="00B70426"/>
    <w:rsid w:val="00B7209D"/>
    <w:rsid w:val="00B765A0"/>
    <w:rsid w:val="00B826CF"/>
    <w:rsid w:val="00B84DCB"/>
    <w:rsid w:val="00B85A90"/>
    <w:rsid w:val="00B87102"/>
    <w:rsid w:val="00B87AF4"/>
    <w:rsid w:val="00B87C50"/>
    <w:rsid w:val="00B9398C"/>
    <w:rsid w:val="00B94225"/>
    <w:rsid w:val="00B94476"/>
    <w:rsid w:val="00BA4D5A"/>
    <w:rsid w:val="00BA5D0B"/>
    <w:rsid w:val="00BA60E9"/>
    <w:rsid w:val="00BA7942"/>
    <w:rsid w:val="00BA7C97"/>
    <w:rsid w:val="00BB1629"/>
    <w:rsid w:val="00BB7F12"/>
    <w:rsid w:val="00BC45D7"/>
    <w:rsid w:val="00BC4F6B"/>
    <w:rsid w:val="00BC5E04"/>
    <w:rsid w:val="00BD2932"/>
    <w:rsid w:val="00BD2C24"/>
    <w:rsid w:val="00BD3D1B"/>
    <w:rsid w:val="00BE2B54"/>
    <w:rsid w:val="00BE4AB5"/>
    <w:rsid w:val="00BE7ADD"/>
    <w:rsid w:val="00BF246E"/>
    <w:rsid w:val="00BF602C"/>
    <w:rsid w:val="00C0145D"/>
    <w:rsid w:val="00C04629"/>
    <w:rsid w:val="00C07770"/>
    <w:rsid w:val="00C1320A"/>
    <w:rsid w:val="00C13F2C"/>
    <w:rsid w:val="00C1415F"/>
    <w:rsid w:val="00C14E35"/>
    <w:rsid w:val="00C155C7"/>
    <w:rsid w:val="00C16F78"/>
    <w:rsid w:val="00C173B5"/>
    <w:rsid w:val="00C20C0B"/>
    <w:rsid w:val="00C233CB"/>
    <w:rsid w:val="00C23985"/>
    <w:rsid w:val="00C26A85"/>
    <w:rsid w:val="00C27C71"/>
    <w:rsid w:val="00C360D4"/>
    <w:rsid w:val="00C361CA"/>
    <w:rsid w:val="00C3764D"/>
    <w:rsid w:val="00C41557"/>
    <w:rsid w:val="00C429CB"/>
    <w:rsid w:val="00C45959"/>
    <w:rsid w:val="00C525EC"/>
    <w:rsid w:val="00C52C5B"/>
    <w:rsid w:val="00C565FD"/>
    <w:rsid w:val="00C62C4A"/>
    <w:rsid w:val="00C6336E"/>
    <w:rsid w:val="00C643EC"/>
    <w:rsid w:val="00C652B4"/>
    <w:rsid w:val="00C676B3"/>
    <w:rsid w:val="00C70965"/>
    <w:rsid w:val="00C74495"/>
    <w:rsid w:val="00C74AF4"/>
    <w:rsid w:val="00C75B16"/>
    <w:rsid w:val="00C75CC9"/>
    <w:rsid w:val="00C81517"/>
    <w:rsid w:val="00C820E3"/>
    <w:rsid w:val="00C84F28"/>
    <w:rsid w:val="00C975A3"/>
    <w:rsid w:val="00C97669"/>
    <w:rsid w:val="00CA1BB6"/>
    <w:rsid w:val="00CA2202"/>
    <w:rsid w:val="00CA2C95"/>
    <w:rsid w:val="00CA6096"/>
    <w:rsid w:val="00CA64CA"/>
    <w:rsid w:val="00CB1B8E"/>
    <w:rsid w:val="00CB691F"/>
    <w:rsid w:val="00CC3231"/>
    <w:rsid w:val="00CC54FD"/>
    <w:rsid w:val="00CC55F7"/>
    <w:rsid w:val="00CC5EE8"/>
    <w:rsid w:val="00CD47D8"/>
    <w:rsid w:val="00CD4C8A"/>
    <w:rsid w:val="00CD5748"/>
    <w:rsid w:val="00CD7534"/>
    <w:rsid w:val="00CE518F"/>
    <w:rsid w:val="00CE6480"/>
    <w:rsid w:val="00CF6EC2"/>
    <w:rsid w:val="00CF7552"/>
    <w:rsid w:val="00D01C7D"/>
    <w:rsid w:val="00D022F5"/>
    <w:rsid w:val="00D02650"/>
    <w:rsid w:val="00D027B5"/>
    <w:rsid w:val="00D047C8"/>
    <w:rsid w:val="00D07E56"/>
    <w:rsid w:val="00D104F6"/>
    <w:rsid w:val="00D136CF"/>
    <w:rsid w:val="00D1381D"/>
    <w:rsid w:val="00D179F7"/>
    <w:rsid w:val="00D20992"/>
    <w:rsid w:val="00D22994"/>
    <w:rsid w:val="00D237EF"/>
    <w:rsid w:val="00D31A18"/>
    <w:rsid w:val="00D3207A"/>
    <w:rsid w:val="00D3387F"/>
    <w:rsid w:val="00D3401C"/>
    <w:rsid w:val="00D40176"/>
    <w:rsid w:val="00D41030"/>
    <w:rsid w:val="00D61510"/>
    <w:rsid w:val="00D6572D"/>
    <w:rsid w:val="00D67FC2"/>
    <w:rsid w:val="00D748CA"/>
    <w:rsid w:val="00D77F76"/>
    <w:rsid w:val="00D85439"/>
    <w:rsid w:val="00D86C45"/>
    <w:rsid w:val="00D919FF"/>
    <w:rsid w:val="00D9586F"/>
    <w:rsid w:val="00D959D1"/>
    <w:rsid w:val="00D97929"/>
    <w:rsid w:val="00D97C2B"/>
    <w:rsid w:val="00D97CF9"/>
    <w:rsid w:val="00DA6BAA"/>
    <w:rsid w:val="00DB05A7"/>
    <w:rsid w:val="00DB46CE"/>
    <w:rsid w:val="00DB6FC6"/>
    <w:rsid w:val="00DB784A"/>
    <w:rsid w:val="00DC671A"/>
    <w:rsid w:val="00DC69D0"/>
    <w:rsid w:val="00DD087C"/>
    <w:rsid w:val="00DD159F"/>
    <w:rsid w:val="00DD7BF1"/>
    <w:rsid w:val="00DE25A5"/>
    <w:rsid w:val="00DE31A7"/>
    <w:rsid w:val="00DE50D9"/>
    <w:rsid w:val="00DE7171"/>
    <w:rsid w:val="00DF037D"/>
    <w:rsid w:val="00DF2AD6"/>
    <w:rsid w:val="00DF49E8"/>
    <w:rsid w:val="00DF70DF"/>
    <w:rsid w:val="00E05083"/>
    <w:rsid w:val="00E07DEC"/>
    <w:rsid w:val="00E10B09"/>
    <w:rsid w:val="00E127BF"/>
    <w:rsid w:val="00E12A52"/>
    <w:rsid w:val="00E171C7"/>
    <w:rsid w:val="00E17C5A"/>
    <w:rsid w:val="00E2002A"/>
    <w:rsid w:val="00E264D8"/>
    <w:rsid w:val="00E31028"/>
    <w:rsid w:val="00E31DF4"/>
    <w:rsid w:val="00E32835"/>
    <w:rsid w:val="00E33A31"/>
    <w:rsid w:val="00E347A0"/>
    <w:rsid w:val="00E36451"/>
    <w:rsid w:val="00E3774B"/>
    <w:rsid w:val="00E37C5B"/>
    <w:rsid w:val="00E37CE3"/>
    <w:rsid w:val="00E4307A"/>
    <w:rsid w:val="00E4351E"/>
    <w:rsid w:val="00E4615A"/>
    <w:rsid w:val="00E51BD0"/>
    <w:rsid w:val="00E523F8"/>
    <w:rsid w:val="00E52821"/>
    <w:rsid w:val="00E5566A"/>
    <w:rsid w:val="00E61137"/>
    <w:rsid w:val="00E62BDF"/>
    <w:rsid w:val="00E63379"/>
    <w:rsid w:val="00E63AD1"/>
    <w:rsid w:val="00E6616A"/>
    <w:rsid w:val="00E72570"/>
    <w:rsid w:val="00E7527C"/>
    <w:rsid w:val="00E76000"/>
    <w:rsid w:val="00E772B5"/>
    <w:rsid w:val="00E77491"/>
    <w:rsid w:val="00E8246B"/>
    <w:rsid w:val="00E879C0"/>
    <w:rsid w:val="00E95FC9"/>
    <w:rsid w:val="00E977B2"/>
    <w:rsid w:val="00EA1005"/>
    <w:rsid w:val="00EA1504"/>
    <w:rsid w:val="00EA3579"/>
    <w:rsid w:val="00EA71F5"/>
    <w:rsid w:val="00EB07FF"/>
    <w:rsid w:val="00EB26FD"/>
    <w:rsid w:val="00EB3CAA"/>
    <w:rsid w:val="00EB5C46"/>
    <w:rsid w:val="00EC083C"/>
    <w:rsid w:val="00EC0873"/>
    <w:rsid w:val="00EC3501"/>
    <w:rsid w:val="00EC4064"/>
    <w:rsid w:val="00EC604E"/>
    <w:rsid w:val="00ED04CC"/>
    <w:rsid w:val="00ED0650"/>
    <w:rsid w:val="00ED146F"/>
    <w:rsid w:val="00ED5A47"/>
    <w:rsid w:val="00ED6FE2"/>
    <w:rsid w:val="00EE6336"/>
    <w:rsid w:val="00EE6BD8"/>
    <w:rsid w:val="00EE746A"/>
    <w:rsid w:val="00EF0E3E"/>
    <w:rsid w:val="00EF2833"/>
    <w:rsid w:val="00EF3A3E"/>
    <w:rsid w:val="00EF4A07"/>
    <w:rsid w:val="00EF5686"/>
    <w:rsid w:val="00F018BA"/>
    <w:rsid w:val="00F04540"/>
    <w:rsid w:val="00F050CB"/>
    <w:rsid w:val="00F0526E"/>
    <w:rsid w:val="00F06FB8"/>
    <w:rsid w:val="00F074CD"/>
    <w:rsid w:val="00F11120"/>
    <w:rsid w:val="00F12475"/>
    <w:rsid w:val="00F15160"/>
    <w:rsid w:val="00F16404"/>
    <w:rsid w:val="00F22058"/>
    <w:rsid w:val="00F25068"/>
    <w:rsid w:val="00F2670E"/>
    <w:rsid w:val="00F308A2"/>
    <w:rsid w:val="00F36A07"/>
    <w:rsid w:val="00F376E4"/>
    <w:rsid w:val="00F37C55"/>
    <w:rsid w:val="00F40413"/>
    <w:rsid w:val="00F4264B"/>
    <w:rsid w:val="00F43607"/>
    <w:rsid w:val="00F43D20"/>
    <w:rsid w:val="00F4529A"/>
    <w:rsid w:val="00F50F29"/>
    <w:rsid w:val="00F54A56"/>
    <w:rsid w:val="00F55873"/>
    <w:rsid w:val="00F61115"/>
    <w:rsid w:val="00F6136C"/>
    <w:rsid w:val="00F659B4"/>
    <w:rsid w:val="00F6742F"/>
    <w:rsid w:val="00F71C9D"/>
    <w:rsid w:val="00F71CBD"/>
    <w:rsid w:val="00F77CA0"/>
    <w:rsid w:val="00F77E91"/>
    <w:rsid w:val="00F80759"/>
    <w:rsid w:val="00F807A3"/>
    <w:rsid w:val="00F82AC2"/>
    <w:rsid w:val="00F839CD"/>
    <w:rsid w:val="00F85107"/>
    <w:rsid w:val="00F85702"/>
    <w:rsid w:val="00F912D6"/>
    <w:rsid w:val="00F917E3"/>
    <w:rsid w:val="00F91F55"/>
    <w:rsid w:val="00F92243"/>
    <w:rsid w:val="00F973D1"/>
    <w:rsid w:val="00FA4326"/>
    <w:rsid w:val="00FA5358"/>
    <w:rsid w:val="00FA63BE"/>
    <w:rsid w:val="00FA686F"/>
    <w:rsid w:val="00FA6C1B"/>
    <w:rsid w:val="00FB17E4"/>
    <w:rsid w:val="00FB3B7F"/>
    <w:rsid w:val="00FB3BCF"/>
    <w:rsid w:val="00FB410B"/>
    <w:rsid w:val="00FB71AE"/>
    <w:rsid w:val="00FC12CB"/>
    <w:rsid w:val="00FC5753"/>
    <w:rsid w:val="00FD23BE"/>
    <w:rsid w:val="00FD2698"/>
    <w:rsid w:val="00FE0E74"/>
    <w:rsid w:val="00FE4591"/>
    <w:rsid w:val="00FE5B97"/>
    <w:rsid w:val="00FF179C"/>
    <w:rsid w:val="00FF20DF"/>
    <w:rsid w:val="00FF2135"/>
    <w:rsid w:val="00FF3B64"/>
    <w:rsid w:val="00FF4061"/>
    <w:rsid w:val="00FF5E91"/>
    <w:rsid w:val="00FF6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F2C0"/>
  <w15:chartTrackingRefBased/>
  <w15:docId w15:val="{47C2B9B9-58A2-4F05-BD88-B1BFF84BF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5AB2"/>
    <w:rPr>
      <w:color w:val="0563C1" w:themeColor="hyperlink"/>
      <w:u w:val="single"/>
    </w:rPr>
  </w:style>
  <w:style w:type="character" w:styleId="Mention">
    <w:name w:val="Mention"/>
    <w:basedOn w:val="DefaultParagraphFont"/>
    <w:uiPriority w:val="99"/>
    <w:semiHidden/>
    <w:unhideWhenUsed/>
    <w:rsid w:val="00635AB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3790296">
      <w:bodyDiv w:val="1"/>
      <w:marLeft w:val="0"/>
      <w:marRight w:val="0"/>
      <w:marTop w:val="0"/>
      <w:marBottom w:val="0"/>
      <w:divBdr>
        <w:top w:val="none" w:sz="0" w:space="0" w:color="auto"/>
        <w:left w:val="none" w:sz="0" w:space="0" w:color="auto"/>
        <w:bottom w:val="none" w:sz="0" w:space="0" w:color="auto"/>
        <w:right w:val="none" w:sz="0" w:space="0" w:color="auto"/>
      </w:divBdr>
      <w:divsChild>
        <w:div w:id="58750075">
          <w:marLeft w:val="0"/>
          <w:marRight w:val="0"/>
          <w:marTop w:val="0"/>
          <w:marBottom w:val="0"/>
          <w:divBdr>
            <w:top w:val="single" w:sz="2" w:space="0" w:color="2E2E2E"/>
            <w:left w:val="single" w:sz="2" w:space="0" w:color="2E2E2E"/>
            <w:bottom w:val="single" w:sz="2" w:space="0" w:color="2E2E2E"/>
            <w:right w:val="single" w:sz="2" w:space="0" w:color="2E2E2E"/>
          </w:divBdr>
          <w:divsChild>
            <w:div w:id="1134833687">
              <w:marLeft w:val="0"/>
              <w:marRight w:val="0"/>
              <w:marTop w:val="0"/>
              <w:marBottom w:val="0"/>
              <w:divBdr>
                <w:top w:val="single" w:sz="6" w:space="0" w:color="C9C9C9"/>
                <w:left w:val="none" w:sz="0" w:space="0" w:color="auto"/>
                <w:bottom w:val="none" w:sz="0" w:space="0" w:color="auto"/>
                <w:right w:val="none" w:sz="0" w:space="0" w:color="auto"/>
              </w:divBdr>
              <w:divsChild>
                <w:div w:id="1038816549">
                  <w:marLeft w:val="0"/>
                  <w:marRight w:val="0"/>
                  <w:marTop w:val="0"/>
                  <w:marBottom w:val="0"/>
                  <w:divBdr>
                    <w:top w:val="none" w:sz="0" w:space="0" w:color="auto"/>
                    <w:left w:val="none" w:sz="0" w:space="0" w:color="auto"/>
                    <w:bottom w:val="none" w:sz="0" w:space="0" w:color="auto"/>
                    <w:right w:val="none" w:sz="0" w:space="0" w:color="auto"/>
                  </w:divBdr>
                  <w:divsChild>
                    <w:div w:id="371155966">
                      <w:marLeft w:val="0"/>
                      <w:marRight w:val="0"/>
                      <w:marTop w:val="0"/>
                      <w:marBottom w:val="0"/>
                      <w:divBdr>
                        <w:top w:val="none" w:sz="0" w:space="0" w:color="auto"/>
                        <w:left w:val="none" w:sz="0" w:space="0" w:color="auto"/>
                        <w:bottom w:val="none" w:sz="0" w:space="0" w:color="auto"/>
                        <w:right w:val="none" w:sz="0" w:space="0" w:color="auto"/>
                      </w:divBdr>
                      <w:divsChild>
                        <w:div w:id="42684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Klein, Maike</dc:creator>
  <cp:keywords/>
  <dc:description/>
  <cp:lastModifiedBy>charles golden</cp:lastModifiedBy>
  <cp:revision>21</cp:revision>
  <dcterms:created xsi:type="dcterms:W3CDTF">2017-09-09T06:18:00Z</dcterms:created>
  <dcterms:modified xsi:type="dcterms:W3CDTF">2020-04-27T16:54:00Z</dcterms:modified>
</cp:coreProperties>
</file>