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19ED3" w14:textId="6FCF0DB2" w:rsidR="004B1294" w:rsidRDefault="004B1294" w:rsidP="008C47D6">
      <w:pPr>
        <w:jc w:val="center"/>
        <w:rPr>
          <w:rFonts w:ascii="Times New Roman" w:hAnsi="Times New Roman" w:cs="Times New Roman"/>
          <w:b/>
          <w:bCs/>
          <w:sz w:val="24"/>
          <w:szCs w:val="24"/>
        </w:rPr>
      </w:pPr>
      <w:r w:rsidRPr="004B1294">
        <w:rPr>
          <w:rFonts w:ascii="Times New Roman" w:hAnsi="Times New Roman" w:cs="Times New Roman"/>
          <w:b/>
          <w:bCs/>
          <w:sz w:val="24"/>
          <w:szCs w:val="24"/>
        </w:rPr>
        <w:t>The Missing Child Experiment</w:t>
      </w:r>
    </w:p>
    <w:p w14:paraId="3DF32705" w14:textId="5F7D0D1A" w:rsidR="004B1294" w:rsidRDefault="004B1294" w:rsidP="004B1294">
      <w:pPr>
        <w:jc w:val="center"/>
        <w:rPr>
          <w:rFonts w:ascii="Times New Roman" w:hAnsi="Times New Roman" w:cs="Times New Roman"/>
          <w:sz w:val="24"/>
          <w:szCs w:val="24"/>
        </w:rPr>
      </w:pPr>
      <w:r>
        <w:rPr>
          <w:rFonts w:ascii="Times New Roman" w:hAnsi="Times New Roman" w:cs="Times New Roman"/>
          <w:sz w:val="24"/>
          <w:szCs w:val="24"/>
        </w:rPr>
        <w:t>Philip J. Hudson, MPH</w:t>
      </w:r>
    </w:p>
    <w:p w14:paraId="35AE2E7D" w14:textId="3B3513DF" w:rsidR="004B1294" w:rsidRDefault="004B1294" w:rsidP="004B1294">
      <w:pPr>
        <w:jc w:val="center"/>
        <w:rPr>
          <w:rFonts w:ascii="Times New Roman" w:hAnsi="Times New Roman" w:cs="Times New Roman"/>
          <w:sz w:val="24"/>
          <w:szCs w:val="24"/>
        </w:rPr>
      </w:pPr>
      <w:r>
        <w:rPr>
          <w:rFonts w:ascii="Times New Roman" w:hAnsi="Times New Roman" w:cs="Times New Roman"/>
          <w:sz w:val="24"/>
          <w:szCs w:val="24"/>
        </w:rPr>
        <w:t>Georgia State University</w:t>
      </w:r>
    </w:p>
    <w:p w14:paraId="5F2A2557" w14:textId="306CDC77" w:rsidR="004B1294" w:rsidRDefault="004B1294" w:rsidP="004B1294">
      <w:pPr>
        <w:jc w:val="center"/>
        <w:rPr>
          <w:rFonts w:ascii="Times New Roman" w:hAnsi="Times New Roman" w:cs="Times New Roman"/>
          <w:sz w:val="24"/>
          <w:szCs w:val="24"/>
        </w:rPr>
      </w:pPr>
      <w:r>
        <w:rPr>
          <w:rFonts w:ascii="Times New Roman" w:hAnsi="Times New Roman" w:cs="Times New Roman"/>
          <w:sz w:val="24"/>
          <w:szCs w:val="24"/>
        </w:rPr>
        <w:t>Michelle P. D’Amico</w:t>
      </w:r>
      <w:r w:rsidR="003F2523">
        <w:rPr>
          <w:rFonts w:ascii="Times New Roman" w:hAnsi="Times New Roman" w:cs="Times New Roman"/>
          <w:sz w:val="24"/>
          <w:szCs w:val="24"/>
        </w:rPr>
        <w:t>, MPH</w:t>
      </w:r>
    </w:p>
    <w:p w14:paraId="74722BC3" w14:textId="7E482853" w:rsidR="004B1294" w:rsidRDefault="004B1294" w:rsidP="004B1294">
      <w:pPr>
        <w:jc w:val="center"/>
        <w:rPr>
          <w:rFonts w:ascii="Times New Roman" w:hAnsi="Times New Roman" w:cs="Times New Roman"/>
          <w:sz w:val="24"/>
          <w:szCs w:val="24"/>
        </w:rPr>
      </w:pPr>
      <w:r>
        <w:rPr>
          <w:rFonts w:ascii="Times New Roman" w:hAnsi="Times New Roman" w:cs="Times New Roman"/>
          <w:sz w:val="24"/>
          <w:szCs w:val="24"/>
        </w:rPr>
        <w:t>Georgia State University</w:t>
      </w:r>
    </w:p>
    <w:p w14:paraId="2D725ADE" w14:textId="47C55A35" w:rsidR="003F2523" w:rsidRDefault="003F2523" w:rsidP="004B1294">
      <w:pPr>
        <w:jc w:val="center"/>
        <w:rPr>
          <w:rFonts w:ascii="Times New Roman" w:hAnsi="Times New Roman" w:cs="Times New Roman"/>
          <w:sz w:val="24"/>
          <w:szCs w:val="24"/>
        </w:rPr>
      </w:pPr>
      <w:r>
        <w:rPr>
          <w:rFonts w:ascii="Times New Roman" w:hAnsi="Times New Roman" w:cs="Times New Roman"/>
          <w:sz w:val="24"/>
          <w:szCs w:val="24"/>
        </w:rPr>
        <w:t>Betty S. Lai, Ph.D.</w:t>
      </w:r>
    </w:p>
    <w:p w14:paraId="6ADE864A" w14:textId="314001F2" w:rsidR="003F2523" w:rsidRDefault="003F2523" w:rsidP="004B1294">
      <w:pPr>
        <w:jc w:val="center"/>
        <w:rPr>
          <w:rFonts w:ascii="Times New Roman" w:hAnsi="Times New Roman" w:cs="Times New Roman"/>
          <w:sz w:val="24"/>
          <w:szCs w:val="24"/>
        </w:rPr>
      </w:pPr>
      <w:r>
        <w:rPr>
          <w:rFonts w:ascii="Times New Roman" w:hAnsi="Times New Roman" w:cs="Times New Roman"/>
          <w:sz w:val="24"/>
          <w:szCs w:val="24"/>
        </w:rPr>
        <w:t>Boston College</w:t>
      </w:r>
    </w:p>
    <w:p w14:paraId="79836136" w14:textId="43C2692C" w:rsidR="00B2094B" w:rsidRPr="009D3883" w:rsidRDefault="00B2094B" w:rsidP="008C47D6">
      <w:pPr>
        <w:rPr>
          <w:rFonts w:ascii="Times New Roman" w:hAnsi="Times New Roman" w:cs="Times New Roman"/>
          <w:sz w:val="24"/>
          <w:szCs w:val="24"/>
        </w:rPr>
      </w:pPr>
    </w:p>
    <w:p w14:paraId="579C7E46" w14:textId="05C19DCA" w:rsidR="00B2094B" w:rsidRPr="009D3883" w:rsidRDefault="00B2094B" w:rsidP="00273696">
      <w:pPr>
        <w:spacing w:line="480" w:lineRule="auto"/>
        <w:rPr>
          <w:rFonts w:ascii="Times New Roman" w:hAnsi="Times New Roman" w:cs="Times New Roman"/>
          <w:sz w:val="24"/>
          <w:szCs w:val="24"/>
        </w:rPr>
      </w:pPr>
      <w:r w:rsidRPr="009D3883">
        <w:rPr>
          <w:rFonts w:ascii="Times New Roman" w:hAnsi="Times New Roman" w:cs="Times New Roman"/>
          <w:sz w:val="24"/>
          <w:szCs w:val="24"/>
        </w:rPr>
        <w:tab/>
        <w:t xml:space="preserve">“The missing child experiment” refers to a </w:t>
      </w:r>
      <w:r w:rsidR="00BF65F1" w:rsidRPr="009D3883">
        <w:rPr>
          <w:rFonts w:ascii="Times New Roman" w:hAnsi="Times New Roman" w:cs="Times New Roman"/>
          <w:sz w:val="24"/>
          <w:szCs w:val="24"/>
        </w:rPr>
        <w:t xml:space="preserve">popular, non-academic, </w:t>
      </w:r>
      <w:r w:rsidR="00A80552" w:rsidRPr="009D3883">
        <w:rPr>
          <w:rFonts w:ascii="Times New Roman" w:hAnsi="Times New Roman" w:cs="Times New Roman"/>
          <w:sz w:val="24"/>
          <w:szCs w:val="24"/>
        </w:rPr>
        <w:t>social</w:t>
      </w:r>
      <w:r w:rsidRPr="009D3883">
        <w:rPr>
          <w:rFonts w:ascii="Times New Roman" w:hAnsi="Times New Roman" w:cs="Times New Roman"/>
          <w:sz w:val="24"/>
          <w:szCs w:val="24"/>
        </w:rPr>
        <w:t xml:space="preserve"> experiment</w:t>
      </w:r>
      <w:r w:rsidR="00A80552" w:rsidRPr="009D3883">
        <w:rPr>
          <w:rFonts w:ascii="Times New Roman" w:hAnsi="Times New Roman" w:cs="Times New Roman"/>
          <w:sz w:val="24"/>
          <w:szCs w:val="24"/>
        </w:rPr>
        <w:t xml:space="preserve"> that was </w:t>
      </w:r>
      <w:r w:rsidR="006E2071">
        <w:rPr>
          <w:rFonts w:ascii="Times New Roman" w:hAnsi="Times New Roman" w:cs="Times New Roman"/>
          <w:sz w:val="24"/>
          <w:szCs w:val="24"/>
        </w:rPr>
        <w:t xml:space="preserve">first </w:t>
      </w:r>
      <w:r w:rsidR="00A80552" w:rsidRPr="009D3883">
        <w:rPr>
          <w:rFonts w:ascii="Times New Roman" w:hAnsi="Times New Roman" w:cs="Times New Roman"/>
          <w:sz w:val="24"/>
          <w:szCs w:val="24"/>
        </w:rPr>
        <w:t xml:space="preserve">conducted </w:t>
      </w:r>
      <w:r w:rsidRPr="009D3883">
        <w:rPr>
          <w:rFonts w:ascii="Times New Roman" w:hAnsi="Times New Roman" w:cs="Times New Roman"/>
          <w:sz w:val="24"/>
          <w:szCs w:val="24"/>
        </w:rPr>
        <w:t xml:space="preserve">in 2008 by </w:t>
      </w:r>
      <w:r w:rsidR="00A80552" w:rsidRPr="009D3883">
        <w:rPr>
          <w:rFonts w:ascii="Times New Roman" w:hAnsi="Times New Roman" w:cs="Times New Roman"/>
          <w:sz w:val="24"/>
          <w:szCs w:val="24"/>
        </w:rPr>
        <w:t xml:space="preserve">a </w:t>
      </w:r>
      <w:r w:rsidR="00BF65F1" w:rsidRPr="009D3883">
        <w:rPr>
          <w:rFonts w:ascii="Times New Roman" w:hAnsi="Times New Roman" w:cs="Times New Roman"/>
          <w:sz w:val="24"/>
          <w:szCs w:val="24"/>
        </w:rPr>
        <w:t>Local 6, a news</w:t>
      </w:r>
      <w:r w:rsidR="00A80552" w:rsidRPr="009D3883">
        <w:rPr>
          <w:rFonts w:ascii="Times New Roman" w:hAnsi="Times New Roman" w:cs="Times New Roman"/>
          <w:sz w:val="24"/>
          <w:szCs w:val="24"/>
        </w:rPr>
        <w:t xml:space="preserve"> station</w:t>
      </w:r>
      <w:r w:rsidR="00BF65F1" w:rsidRPr="009D3883">
        <w:rPr>
          <w:rFonts w:ascii="Times New Roman" w:hAnsi="Times New Roman" w:cs="Times New Roman"/>
          <w:sz w:val="24"/>
          <w:szCs w:val="24"/>
        </w:rPr>
        <w:t xml:space="preserve"> in Orlando, Florida</w:t>
      </w:r>
      <w:r w:rsidR="00214A70">
        <w:rPr>
          <w:rFonts w:ascii="Times New Roman" w:hAnsi="Times New Roman" w:cs="Times New Roman"/>
          <w:sz w:val="24"/>
          <w:szCs w:val="24"/>
        </w:rPr>
        <w:t xml:space="preserve">. The “experiment” </w:t>
      </w:r>
      <w:r w:rsidR="006E2071">
        <w:rPr>
          <w:rFonts w:ascii="Times New Roman" w:hAnsi="Times New Roman" w:cs="Times New Roman"/>
          <w:sz w:val="24"/>
          <w:szCs w:val="24"/>
        </w:rPr>
        <w:t>has since been replicated and adapted in popular culture and by psychological researchers. In the “experiment,” t</w:t>
      </w:r>
      <w:r w:rsidR="006E2071" w:rsidRPr="009D3883">
        <w:rPr>
          <w:rFonts w:ascii="Times New Roman" w:hAnsi="Times New Roman" w:cs="Times New Roman"/>
          <w:sz w:val="24"/>
          <w:szCs w:val="24"/>
        </w:rPr>
        <w:t>he news crew arranged for a child actor to sit on a bench inside the entrance of a local shopping mall. Mock missing child posters featuring the child</w:t>
      </w:r>
      <w:r w:rsidR="006E2071">
        <w:rPr>
          <w:rFonts w:ascii="Times New Roman" w:hAnsi="Times New Roman" w:cs="Times New Roman"/>
          <w:sz w:val="24"/>
          <w:szCs w:val="24"/>
        </w:rPr>
        <w:t xml:space="preserve"> actor</w:t>
      </w:r>
      <w:r w:rsidR="006E2071" w:rsidRPr="009D3883">
        <w:rPr>
          <w:rFonts w:ascii="Times New Roman" w:hAnsi="Times New Roman" w:cs="Times New Roman"/>
          <w:sz w:val="24"/>
          <w:szCs w:val="24"/>
        </w:rPr>
        <w:t>’s face were posted at the mall’s entrance. The child was observed by the news crew and security personnel, with her father seated in a nearby café (Cosmo’s Weblog, 2008).</w:t>
      </w:r>
      <w:r w:rsidR="006E2071">
        <w:rPr>
          <w:rFonts w:ascii="Times New Roman" w:hAnsi="Times New Roman" w:cs="Times New Roman"/>
          <w:sz w:val="24"/>
          <w:szCs w:val="24"/>
        </w:rPr>
        <w:t xml:space="preserve"> </w:t>
      </w:r>
      <w:r w:rsidRPr="009D3883">
        <w:rPr>
          <w:rFonts w:ascii="Times New Roman" w:hAnsi="Times New Roman" w:cs="Times New Roman"/>
          <w:sz w:val="24"/>
          <w:szCs w:val="24"/>
        </w:rPr>
        <w:t>The news crew recorded dozens of people entering the mall and passing the missing child posters. According to the news crew, many people failed to notice the posters</w:t>
      </w:r>
      <w:r w:rsidR="009C5946" w:rsidRPr="009D3883">
        <w:rPr>
          <w:rFonts w:ascii="Times New Roman" w:hAnsi="Times New Roman" w:cs="Times New Roman"/>
          <w:sz w:val="24"/>
          <w:szCs w:val="24"/>
        </w:rPr>
        <w:t>;</w:t>
      </w:r>
      <w:r w:rsidRPr="009D3883">
        <w:rPr>
          <w:rFonts w:ascii="Times New Roman" w:hAnsi="Times New Roman" w:cs="Times New Roman"/>
          <w:sz w:val="24"/>
          <w:szCs w:val="24"/>
        </w:rPr>
        <w:t xml:space="preserve"> most of the people who </w:t>
      </w:r>
      <w:r w:rsidR="009C5946" w:rsidRPr="009D3883">
        <w:rPr>
          <w:rFonts w:ascii="Times New Roman" w:hAnsi="Times New Roman" w:cs="Times New Roman"/>
          <w:sz w:val="24"/>
          <w:szCs w:val="24"/>
        </w:rPr>
        <w:t>did see</w:t>
      </w:r>
      <w:r w:rsidRPr="009D3883">
        <w:rPr>
          <w:rFonts w:ascii="Times New Roman" w:hAnsi="Times New Roman" w:cs="Times New Roman"/>
          <w:sz w:val="24"/>
          <w:szCs w:val="24"/>
        </w:rPr>
        <w:t xml:space="preserve"> the posters also saw the child</w:t>
      </w:r>
      <w:r w:rsidR="004B1294">
        <w:rPr>
          <w:rFonts w:ascii="Times New Roman" w:hAnsi="Times New Roman" w:cs="Times New Roman"/>
          <w:sz w:val="24"/>
          <w:szCs w:val="24"/>
        </w:rPr>
        <w:t xml:space="preserve"> </w:t>
      </w:r>
      <w:r w:rsidRPr="009D3883">
        <w:rPr>
          <w:rFonts w:ascii="Times New Roman" w:hAnsi="Times New Roman" w:cs="Times New Roman"/>
          <w:sz w:val="24"/>
          <w:szCs w:val="24"/>
        </w:rPr>
        <w:t xml:space="preserve">but </w:t>
      </w:r>
      <w:r w:rsidR="00D62620" w:rsidRPr="009D3883">
        <w:rPr>
          <w:rFonts w:ascii="Times New Roman" w:hAnsi="Times New Roman" w:cs="Times New Roman"/>
          <w:sz w:val="24"/>
          <w:szCs w:val="24"/>
        </w:rPr>
        <w:t>passed</w:t>
      </w:r>
      <w:r w:rsidRPr="009D3883">
        <w:rPr>
          <w:rFonts w:ascii="Times New Roman" w:hAnsi="Times New Roman" w:cs="Times New Roman"/>
          <w:sz w:val="24"/>
          <w:szCs w:val="24"/>
        </w:rPr>
        <w:t xml:space="preserve"> </w:t>
      </w:r>
      <w:r w:rsidR="00D62620" w:rsidRPr="009D3883">
        <w:rPr>
          <w:rFonts w:ascii="Times New Roman" w:hAnsi="Times New Roman" w:cs="Times New Roman"/>
          <w:sz w:val="24"/>
          <w:szCs w:val="24"/>
        </w:rPr>
        <w:t xml:space="preserve">by </w:t>
      </w:r>
      <w:r w:rsidRPr="009D3883">
        <w:rPr>
          <w:rFonts w:ascii="Times New Roman" w:hAnsi="Times New Roman" w:cs="Times New Roman"/>
          <w:sz w:val="24"/>
          <w:szCs w:val="24"/>
        </w:rPr>
        <w:t xml:space="preserve">without </w:t>
      </w:r>
      <w:r w:rsidR="006E2071">
        <w:rPr>
          <w:rFonts w:ascii="Times New Roman" w:hAnsi="Times New Roman" w:cs="Times New Roman"/>
          <w:sz w:val="24"/>
          <w:szCs w:val="24"/>
        </w:rPr>
        <w:t>taking action</w:t>
      </w:r>
      <w:r w:rsidRPr="009D3883">
        <w:rPr>
          <w:rFonts w:ascii="Times New Roman" w:hAnsi="Times New Roman" w:cs="Times New Roman"/>
          <w:sz w:val="24"/>
          <w:szCs w:val="24"/>
        </w:rPr>
        <w:t xml:space="preserve">. People who walked by and were interviewed on scene reported either not actually noticing the child, being uncertain of what to do, or being hesitant </w:t>
      </w:r>
      <w:r w:rsidR="009C5946" w:rsidRPr="009D3883">
        <w:rPr>
          <w:rFonts w:ascii="Times New Roman" w:hAnsi="Times New Roman" w:cs="Times New Roman"/>
          <w:sz w:val="24"/>
          <w:szCs w:val="24"/>
        </w:rPr>
        <w:t>about</w:t>
      </w:r>
      <w:r w:rsidRPr="009D3883">
        <w:rPr>
          <w:rFonts w:ascii="Times New Roman" w:hAnsi="Times New Roman" w:cs="Times New Roman"/>
          <w:sz w:val="24"/>
          <w:szCs w:val="24"/>
        </w:rPr>
        <w:t xml:space="preserve"> approach</w:t>
      </w:r>
      <w:r w:rsidR="009C5946" w:rsidRPr="009D3883">
        <w:rPr>
          <w:rFonts w:ascii="Times New Roman" w:hAnsi="Times New Roman" w:cs="Times New Roman"/>
          <w:sz w:val="24"/>
          <w:szCs w:val="24"/>
        </w:rPr>
        <w:t>ing</w:t>
      </w:r>
      <w:r w:rsidRPr="009D3883">
        <w:rPr>
          <w:rFonts w:ascii="Times New Roman" w:hAnsi="Times New Roman" w:cs="Times New Roman"/>
          <w:sz w:val="24"/>
          <w:szCs w:val="24"/>
        </w:rPr>
        <w:t xml:space="preserve"> an unknown child in public </w:t>
      </w:r>
      <w:r w:rsidR="006E2071">
        <w:rPr>
          <w:rFonts w:ascii="Times New Roman" w:hAnsi="Times New Roman" w:cs="Times New Roman"/>
          <w:sz w:val="24"/>
          <w:szCs w:val="24"/>
        </w:rPr>
        <w:t xml:space="preserve">due to fears that </w:t>
      </w:r>
      <w:r w:rsidRPr="009D3883">
        <w:rPr>
          <w:rFonts w:ascii="Times New Roman" w:hAnsi="Times New Roman" w:cs="Times New Roman"/>
          <w:sz w:val="24"/>
          <w:szCs w:val="24"/>
        </w:rPr>
        <w:t xml:space="preserve">their interaction could be misunderstood by a nearby parent. </w:t>
      </w:r>
    </w:p>
    <w:p w14:paraId="6EF967BC" w14:textId="11334D41" w:rsidR="00884404" w:rsidRPr="009D3883" w:rsidRDefault="00B2094B" w:rsidP="00E42C0F">
      <w:pPr>
        <w:spacing w:line="480" w:lineRule="auto"/>
        <w:ind w:firstLine="720"/>
        <w:rPr>
          <w:rFonts w:ascii="Times New Roman" w:hAnsi="Times New Roman" w:cs="Times New Roman"/>
          <w:sz w:val="24"/>
          <w:szCs w:val="24"/>
        </w:rPr>
      </w:pPr>
      <w:r w:rsidRPr="009D3883">
        <w:rPr>
          <w:rFonts w:ascii="Times New Roman" w:hAnsi="Times New Roman" w:cs="Times New Roman"/>
          <w:sz w:val="24"/>
          <w:szCs w:val="24"/>
        </w:rPr>
        <w:t xml:space="preserve">Two individuals </w:t>
      </w:r>
      <w:r w:rsidR="006E2071">
        <w:rPr>
          <w:rFonts w:ascii="Times New Roman" w:hAnsi="Times New Roman" w:cs="Times New Roman"/>
          <w:sz w:val="24"/>
          <w:szCs w:val="24"/>
        </w:rPr>
        <w:t xml:space="preserve">in the original “experiment” </w:t>
      </w:r>
      <w:r w:rsidRPr="009D3883">
        <w:rPr>
          <w:rFonts w:ascii="Times New Roman" w:hAnsi="Times New Roman" w:cs="Times New Roman"/>
          <w:sz w:val="24"/>
          <w:szCs w:val="24"/>
        </w:rPr>
        <w:t xml:space="preserve">did directly interact with the child. One sat down next to the child and </w:t>
      </w:r>
      <w:r w:rsidR="00D62620" w:rsidRPr="009D3883">
        <w:rPr>
          <w:rFonts w:ascii="Times New Roman" w:hAnsi="Times New Roman" w:cs="Times New Roman"/>
          <w:sz w:val="24"/>
          <w:szCs w:val="24"/>
        </w:rPr>
        <w:t>started asking</w:t>
      </w:r>
      <w:r w:rsidRPr="009D3883">
        <w:rPr>
          <w:rFonts w:ascii="Times New Roman" w:hAnsi="Times New Roman" w:cs="Times New Roman"/>
          <w:sz w:val="24"/>
          <w:szCs w:val="24"/>
        </w:rPr>
        <w:t xml:space="preserve"> questions, while the second initially passed by but returned 10 minutes later to check if the child was okay. </w:t>
      </w:r>
      <w:r w:rsidR="00D62620" w:rsidRPr="009D3883">
        <w:rPr>
          <w:rFonts w:ascii="Times New Roman" w:hAnsi="Times New Roman" w:cs="Times New Roman"/>
          <w:sz w:val="24"/>
          <w:szCs w:val="24"/>
        </w:rPr>
        <w:t>Two other</w:t>
      </w:r>
      <w:r w:rsidR="008A1B50" w:rsidRPr="009D3883">
        <w:rPr>
          <w:rFonts w:ascii="Times New Roman" w:hAnsi="Times New Roman" w:cs="Times New Roman"/>
          <w:sz w:val="24"/>
          <w:szCs w:val="24"/>
        </w:rPr>
        <w:t>s</w:t>
      </w:r>
      <w:r w:rsidR="00D62620" w:rsidRPr="009D3883">
        <w:rPr>
          <w:rFonts w:ascii="Times New Roman" w:hAnsi="Times New Roman" w:cs="Times New Roman"/>
          <w:sz w:val="24"/>
          <w:szCs w:val="24"/>
        </w:rPr>
        <w:t xml:space="preserve"> </w:t>
      </w:r>
      <w:r w:rsidR="008A1B50" w:rsidRPr="009D3883">
        <w:rPr>
          <w:rFonts w:ascii="Times New Roman" w:hAnsi="Times New Roman" w:cs="Times New Roman"/>
          <w:sz w:val="24"/>
          <w:szCs w:val="24"/>
        </w:rPr>
        <w:t>read</w:t>
      </w:r>
      <w:r w:rsidR="00D62620" w:rsidRPr="009D3883">
        <w:rPr>
          <w:rFonts w:ascii="Times New Roman" w:hAnsi="Times New Roman" w:cs="Times New Roman"/>
          <w:sz w:val="24"/>
          <w:szCs w:val="24"/>
        </w:rPr>
        <w:t xml:space="preserve"> the posters, notic</w:t>
      </w:r>
      <w:r w:rsidR="008A1B50" w:rsidRPr="009D3883">
        <w:rPr>
          <w:rFonts w:ascii="Times New Roman" w:hAnsi="Times New Roman" w:cs="Times New Roman"/>
          <w:sz w:val="24"/>
          <w:szCs w:val="24"/>
        </w:rPr>
        <w:t>ed</w:t>
      </w:r>
      <w:r w:rsidR="00D62620" w:rsidRPr="009D3883">
        <w:rPr>
          <w:rFonts w:ascii="Times New Roman" w:hAnsi="Times New Roman" w:cs="Times New Roman"/>
          <w:sz w:val="24"/>
          <w:szCs w:val="24"/>
        </w:rPr>
        <w:t xml:space="preserve"> the </w:t>
      </w:r>
      <w:r w:rsidR="00D62620" w:rsidRPr="009D3883">
        <w:rPr>
          <w:rFonts w:ascii="Times New Roman" w:hAnsi="Times New Roman" w:cs="Times New Roman"/>
          <w:sz w:val="24"/>
          <w:szCs w:val="24"/>
        </w:rPr>
        <w:lastRenderedPageBreak/>
        <w:t xml:space="preserve">child, and </w:t>
      </w:r>
      <w:r w:rsidR="00774722" w:rsidRPr="009D3883">
        <w:rPr>
          <w:rFonts w:ascii="Times New Roman" w:hAnsi="Times New Roman" w:cs="Times New Roman"/>
          <w:sz w:val="24"/>
          <w:szCs w:val="24"/>
        </w:rPr>
        <w:t>went</w:t>
      </w:r>
      <w:r w:rsidR="00D62620" w:rsidRPr="009D3883">
        <w:rPr>
          <w:rFonts w:ascii="Times New Roman" w:hAnsi="Times New Roman" w:cs="Times New Roman"/>
          <w:sz w:val="24"/>
          <w:szCs w:val="24"/>
        </w:rPr>
        <w:t xml:space="preserve"> to nearby stores to </w:t>
      </w:r>
      <w:r w:rsidR="00400419" w:rsidRPr="009D3883">
        <w:rPr>
          <w:rFonts w:ascii="Times New Roman" w:hAnsi="Times New Roman" w:cs="Times New Roman"/>
          <w:sz w:val="24"/>
          <w:szCs w:val="24"/>
        </w:rPr>
        <w:t xml:space="preserve">ask a manager to call security. </w:t>
      </w:r>
      <w:r w:rsidR="006E2071">
        <w:rPr>
          <w:rFonts w:ascii="Times New Roman" w:hAnsi="Times New Roman" w:cs="Times New Roman"/>
          <w:sz w:val="24"/>
          <w:szCs w:val="24"/>
        </w:rPr>
        <w:t>Thus, f</w:t>
      </w:r>
      <w:r w:rsidR="006E2071" w:rsidRPr="009D3883">
        <w:rPr>
          <w:rFonts w:ascii="Times New Roman" w:hAnsi="Times New Roman" w:cs="Times New Roman"/>
          <w:sz w:val="24"/>
          <w:szCs w:val="24"/>
        </w:rPr>
        <w:t xml:space="preserve">our </w:t>
      </w:r>
      <w:r w:rsidR="0071001D" w:rsidRPr="009D3883">
        <w:rPr>
          <w:rFonts w:ascii="Times New Roman" w:hAnsi="Times New Roman" w:cs="Times New Roman"/>
          <w:sz w:val="24"/>
          <w:szCs w:val="24"/>
        </w:rPr>
        <w:t xml:space="preserve">individuals </w:t>
      </w:r>
      <w:r w:rsidR="006E2071">
        <w:rPr>
          <w:rFonts w:ascii="Times New Roman" w:hAnsi="Times New Roman" w:cs="Times New Roman"/>
          <w:sz w:val="24"/>
          <w:szCs w:val="24"/>
        </w:rPr>
        <w:t xml:space="preserve">in total </w:t>
      </w:r>
      <w:r w:rsidR="0071001D" w:rsidRPr="009D3883">
        <w:rPr>
          <w:rFonts w:ascii="Times New Roman" w:hAnsi="Times New Roman" w:cs="Times New Roman"/>
          <w:sz w:val="24"/>
          <w:szCs w:val="24"/>
        </w:rPr>
        <w:t>noticed the child and took steps to address the situation.</w:t>
      </w:r>
    </w:p>
    <w:p w14:paraId="18A33537" w14:textId="61773B03" w:rsidR="003A7250" w:rsidRPr="009D3883" w:rsidRDefault="005C1811" w:rsidP="00626C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individual factors such as hesitance to approach unattended children in public, the behavior of the participants in this study is consistent with the phenomenon known as the bystander effect, first shown experimentally by Darley and Latane (1968). </w:t>
      </w:r>
      <w:r w:rsidR="0071001D" w:rsidRPr="009D3883">
        <w:rPr>
          <w:rFonts w:ascii="Times New Roman" w:hAnsi="Times New Roman" w:cs="Times New Roman"/>
          <w:sz w:val="24"/>
          <w:szCs w:val="24"/>
        </w:rPr>
        <w:t xml:space="preserve"> </w:t>
      </w:r>
      <w:r w:rsidR="00102D18" w:rsidRPr="009D3883">
        <w:rPr>
          <w:rFonts w:ascii="Times New Roman" w:hAnsi="Times New Roman" w:cs="Times New Roman"/>
          <w:sz w:val="24"/>
          <w:szCs w:val="24"/>
        </w:rPr>
        <w:t>The bys</w:t>
      </w:r>
      <w:r w:rsidR="00626C5A" w:rsidRPr="009D3883">
        <w:rPr>
          <w:rFonts w:ascii="Times New Roman" w:hAnsi="Times New Roman" w:cs="Times New Roman"/>
          <w:sz w:val="24"/>
          <w:szCs w:val="24"/>
        </w:rPr>
        <w:t xml:space="preserve">tander effect describes the diffusion of responsibility felt by </w:t>
      </w:r>
      <w:r w:rsidR="004B7E95" w:rsidRPr="009D3883">
        <w:rPr>
          <w:rFonts w:ascii="Times New Roman" w:hAnsi="Times New Roman" w:cs="Times New Roman"/>
          <w:sz w:val="24"/>
          <w:szCs w:val="24"/>
        </w:rPr>
        <w:t>in</w:t>
      </w:r>
      <w:r w:rsidR="00626C5A" w:rsidRPr="009D3883">
        <w:rPr>
          <w:rFonts w:ascii="Times New Roman" w:hAnsi="Times New Roman" w:cs="Times New Roman"/>
          <w:sz w:val="24"/>
          <w:szCs w:val="24"/>
        </w:rPr>
        <w:t xml:space="preserve">dividuals in groups or </w:t>
      </w:r>
      <w:r w:rsidR="004B7E95" w:rsidRPr="009D3883">
        <w:rPr>
          <w:rFonts w:ascii="Times New Roman" w:hAnsi="Times New Roman" w:cs="Times New Roman"/>
          <w:sz w:val="24"/>
          <w:szCs w:val="24"/>
        </w:rPr>
        <w:t>public settings</w:t>
      </w:r>
      <w:r w:rsidR="00626C5A" w:rsidRPr="009D3883">
        <w:rPr>
          <w:rFonts w:ascii="Times New Roman" w:hAnsi="Times New Roman" w:cs="Times New Roman"/>
          <w:sz w:val="24"/>
          <w:szCs w:val="24"/>
        </w:rPr>
        <w:t>, resulting in apathy or hesitation</w:t>
      </w:r>
      <w:r w:rsidR="004B7E95" w:rsidRPr="009D3883">
        <w:rPr>
          <w:rFonts w:ascii="Times New Roman" w:hAnsi="Times New Roman" w:cs="Times New Roman"/>
          <w:sz w:val="24"/>
          <w:szCs w:val="24"/>
        </w:rPr>
        <w:t xml:space="preserve"> to address perceived emergencies or dangerous situations. </w:t>
      </w:r>
      <w:r w:rsidR="006E2071">
        <w:rPr>
          <w:rFonts w:ascii="Times New Roman" w:hAnsi="Times New Roman" w:cs="Times New Roman"/>
          <w:sz w:val="24"/>
          <w:szCs w:val="24"/>
        </w:rPr>
        <w:t xml:space="preserve">Due to </w:t>
      </w:r>
      <w:r w:rsidR="004B7E95" w:rsidRPr="009D3883">
        <w:rPr>
          <w:rFonts w:ascii="Times New Roman" w:hAnsi="Times New Roman" w:cs="Times New Roman"/>
          <w:sz w:val="24"/>
          <w:szCs w:val="24"/>
        </w:rPr>
        <w:t>diffusion of responsibility</w:t>
      </w:r>
      <w:r w:rsidR="006E2071">
        <w:rPr>
          <w:rFonts w:ascii="Times New Roman" w:hAnsi="Times New Roman" w:cs="Times New Roman"/>
          <w:sz w:val="24"/>
          <w:szCs w:val="24"/>
        </w:rPr>
        <w:t xml:space="preserve">, the presence of more people means that individuals are less likely to act. </w:t>
      </w:r>
      <w:r w:rsidR="004B7E95" w:rsidRPr="009D3883">
        <w:rPr>
          <w:rFonts w:ascii="Times New Roman" w:hAnsi="Times New Roman" w:cs="Times New Roman"/>
          <w:sz w:val="24"/>
          <w:szCs w:val="24"/>
        </w:rPr>
        <w:t>This effect is m</w:t>
      </w:r>
      <w:r w:rsidR="000A4F6F" w:rsidRPr="009D3883">
        <w:rPr>
          <w:rFonts w:ascii="Times New Roman" w:hAnsi="Times New Roman" w:cs="Times New Roman"/>
          <w:sz w:val="24"/>
          <w:szCs w:val="24"/>
        </w:rPr>
        <w:t>ediated</w:t>
      </w:r>
      <w:r w:rsidR="004B7E95" w:rsidRPr="009D3883">
        <w:rPr>
          <w:rFonts w:ascii="Times New Roman" w:hAnsi="Times New Roman" w:cs="Times New Roman"/>
          <w:sz w:val="24"/>
          <w:szCs w:val="24"/>
        </w:rPr>
        <w:t xml:space="preserve"> by the urgency of the situation, the perceived danger, and support of others present (for a meta-analytic review of the topic, see Fischer et al., 2011).</w:t>
      </w:r>
    </w:p>
    <w:p w14:paraId="460DEF28" w14:textId="260C6A61" w:rsidR="0071001D" w:rsidRPr="009D3883" w:rsidRDefault="006E2071" w:rsidP="00B45E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factor contributing to the results may be that missing child posters are </w:t>
      </w:r>
      <w:r w:rsidR="0071001D" w:rsidRPr="009D3883">
        <w:rPr>
          <w:rFonts w:ascii="Times New Roman" w:hAnsi="Times New Roman" w:cs="Times New Roman"/>
          <w:sz w:val="24"/>
          <w:szCs w:val="24"/>
        </w:rPr>
        <w:t>i</w:t>
      </w:r>
      <w:r w:rsidR="00224F64" w:rsidRPr="009D3883">
        <w:rPr>
          <w:rFonts w:ascii="Times New Roman" w:hAnsi="Times New Roman" w:cs="Times New Roman"/>
          <w:sz w:val="24"/>
          <w:szCs w:val="24"/>
        </w:rPr>
        <w:t>neffective</w:t>
      </w:r>
      <w:r w:rsidR="004130D8" w:rsidRPr="009D3883">
        <w:rPr>
          <w:rFonts w:ascii="Times New Roman" w:hAnsi="Times New Roman" w:cs="Times New Roman"/>
          <w:sz w:val="24"/>
          <w:szCs w:val="24"/>
        </w:rPr>
        <w:t xml:space="preserve"> at raising </w:t>
      </w:r>
      <w:r>
        <w:rPr>
          <w:rFonts w:ascii="Times New Roman" w:hAnsi="Times New Roman" w:cs="Times New Roman"/>
          <w:sz w:val="24"/>
          <w:szCs w:val="24"/>
        </w:rPr>
        <w:t xml:space="preserve">public </w:t>
      </w:r>
      <w:r w:rsidR="004130D8" w:rsidRPr="009D3883">
        <w:rPr>
          <w:rFonts w:ascii="Times New Roman" w:hAnsi="Times New Roman" w:cs="Times New Roman"/>
          <w:sz w:val="24"/>
          <w:szCs w:val="24"/>
        </w:rPr>
        <w:t>awareness</w:t>
      </w:r>
      <w:r w:rsidR="00224F64" w:rsidRPr="009D3883">
        <w:rPr>
          <w:rFonts w:ascii="Times New Roman" w:hAnsi="Times New Roman" w:cs="Times New Roman"/>
          <w:sz w:val="24"/>
          <w:szCs w:val="24"/>
        </w:rPr>
        <w:t xml:space="preserve">. In </w:t>
      </w:r>
      <w:r w:rsidR="005E7AC9" w:rsidRPr="009D3883">
        <w:rPr>
          <w:rFonts w:ascii="Times New Roman" w:hAnsi="Times New Roman" w:cs="Times New Roman"/>
          <w:sz w:val="24"/>
          <w:szCs w:val="24"/>
        </w:rPr>
        <w:t>a scientific field experiment</w:t>
      </w:r>
      <w:r w:rsidR="0071001D" w:rsidRPr="009D3883">
        <w:rPr>
          <w:rFonts w:ascii="Times New Roman" w:hAnsi="Times New Roman" w:cs="Times New Roman"/>
          <w:sz w:val="24"/>
          <w:szCs w:val="24"/>
        </w:rPr>
        <w:t xml:space="preserve"> conducted by Lampinen, Arnal</w:t>
      </w:r>
      <w:r w:rsidR="002E78E6" w:rsidRPr="009D3883">
        <w:rPr>
          <w:rFonts w:ascii="Times New Roman" w:hAnsi="Times New Roman" w:cs="Times New Roman"/>
          <w:sz w:val="24"/>
          <w:szCs w:val="24"/>
        </w:rPr>
        <w:t>,</w:t>
      </w:r>
      <w:r w:rsidR="0071001D" w:rsidRPr="009D3883">
        <w:rPr>
          <w:rFonts w:ascii="Times New Roman" w:hAnsi="Times New Roman" w:cs="Times New Roman"/>
          <w:sz w:val="24"/>
          <w:szCs w:val="24"/>
        </w:rPr>
        <w:t xml:space="preserve"> &amp; Hicks (2008), the posters of eight missing children were posted at the exit of a grocery store. Cooperative customers exiting the store were given short anonymous surveys on their ability to recall information from the missing child posters. While the customers agreed that finding missing children was important, most admitted to not looking at the posters or only looking briefly. </w:t>
      </w:r>
      <w:r w:rsidR="004130D8" w:rsidRPr="009D3883">
        <w:rPr>
          <w:rFonts w:ascii="Times New Roman" w:hAnsi="Times New Roman" w:cs="Times New Roman"/>
          <w:sz w:val="24"/>
          <w:szCs w:val="24"/>
        </w:rPr>
        <w:t>Customers were also unable to recognize faces seen in the posters more often than predicted by chance.</w:t>
      </w:r>
    </w:p>
    <w:p w14:paraId="4A4B045E" w14:textId="28B689B2" w:rsidR="00626C5A" w:rsidRPr="009D3883" w:rsidRDefault="006E2071" w:rsidP="00B45E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it is important to note that the “missing child experiment” study </w:t>
      </w:r>
      <w:r w:rsidR="00626C5A" w:rsidRPr="009D3883">
        <w:rPr>
          <w:rFonts w:ascii="Times New Roman" w:hAnsi="Times New Roman" w:cs="Times New Roman"/>
          <w:sz w:val="24"/>
          <w:szCs w:val="24"/>
        </w:rPr>
        <w:t xml:space="preserve">may not have adhered to what is generally considered ethical </w:t>
      </w:r>
      <w:r>
        <w:rPr>
          <w:rFonts w:ascii="Times New Roman" w:hAnsi="Times New Roman" w:cs="Times New Roman"/>
          <w:sz w:val="24"/>
          <w:szCs w:val="24"/>
        </w:rPr>
        <w:t xml:space="preserve">psychological </w:t>
      </w:r>
      <w:r w:rsidR="00626C5A" w:rsidRPr="009D3883">
        <w:rPr>
          <w:rFonts w:ascii="Times New Roman" w:hAnsi="Times New Roman" w:cs="Times New Roman"/>
          <w:sz w:val="24"/>
          <w:szCs w:val="24"/>
        </w:rPr>
        <w:t>research practice. As articulated in the Belmont Report (</w:t>
      </w:r>
      <w:r w:rsidR="00E47BD6" w:rsidRPr="009D3883">
        <w:rPr>
          <w:rFonts w:ascii="Times New Roman" w:hAnsi="Times New Roman" w:cs="Times New Roman"/>
          <w:sz w:val="24"/>
          <w:szCs w:val="24"/>
        </w:rPr>
        <w:t>United States Department of</w:t>
      </w:r>
      <w:r w:rsidR="00E47BD6">
        <w:rPr>
          <w:rFonts w:ascii="Times New Roman" w:hAnsi="Times New Roman" w:cs="Times New Roman"/>
          <w:sz w:val="24"/>
          <w:szCs w:val="24"/>
        </w:rPr>
        <w:t xml:space="preserve"> Health, Education, and Welfare, </w:t>
      </w:r>
      <w:r w:rsidR="000213F9" w:rsidRPr="009D3883">
        <w:rPr>
          <w:rFonts w:ascii="Times New Roman" w:hAnsi="Times New Roman" w:cs="Times New Roman"/>
          <w:sz w:val="24"/>
          <w:szCs w:val="24"/>
        </w:rPr>
        <w:t>1979</w:t>
      </w:r>
      <w:r w:rsidR="00626C5A" w:rsidRPr="009D3883">
        <w:rPr>
          <w:rFonts w:ascii="Times New Roman" w:hAnsi="Times New Roman" w:cs="Times New Roman"/>
          <w:sz w:val="24"/>
          <w:szCs w:val="24"/>
        </w:rPr>
        <w:t xml:space="preserve">), informed consent is an important aspect of research involving human subjects. Informed consent would entail providing possible participants with the opportunity to make an </w:t>
      </w:r>
      <w:r w:rsidR="009D3883">
        <w:rPr>
          <w:rFonts w:ascii="Times New Roman" w:hAnsi="Times New Roman" w:cs="Times New Roman"/>
          <w:sz w:val="24"/>
          <w:szCs w:val="24"/>
        </w:rPr>
        <w:t>informed</w:t>
      </w:r>
      <w:r w:rsidR="00626C5A" w:rsidRPr="009D3883">
        <w:rPr>
          <w:rFonts w:ascii="Times New Roman" w:hAnsi="Times New Roman" w:cs="Times New Roman"/>
          <w:sz w:val="24"/>
          <w:szCs w:val="24"/>
        </w:rPr>
        <w:t xml:space="preserve"> decision </w:t>
      </w:r>
      <w:r w:rsidR="00626C5A" w:rsidRPr="009D3883">
        <w:rPr>
          <w:rFonts w:ascii="Times New Roman" w:hAnsi="Times New Roman" w:cs="Times New Roman"/>
          <w:sz w:val="24"/>
          <w:szCs w:val="24"/>
        </w:rPr>
        <w:lastRenderedPageBreak/>
        <w:t xml:space="preserve">about </w:t>
      </w:r>
      <w:r>
        <w:rPr>
          <w:rFonts w:ascii="Times New Roman" w:hAnsi="Times New Roman" w:cs="Times New Roman"/>
          <w:sz w:val="24"/>
          <w:szCs w:val="24"/>
        </w:rPr>
        <w:t xml:space="preserve">the risks and benefits of participants in a study, and would allow for uncoerced participant choice to participate in a study. </w:t>
      </w:r>
      <w:r w:rsidR="00626C5A" w:rsidRPr="009D3883">
        <w:rPr>
          <w:rFonts w:ascii="Times New Roman" w:hAnsi="Times New Roman" w:cs="Times New Roman"/>
          <w:sz w:val="24"/>
          <w:szCs w:val="24"/>
        </w:rPr>
        <w:t>The subjects in the experiment conducted by the news station were unaware that they were part of an experiment</w:t>
      </w:r>
      <w:r w:rsidR="00C66394">
        <w:rPr>
          <w:rFonts w:ascii="Times New Roman" w:hAnsi="Times New Roman" w:cs="Times New Roman"/>
          <w:sz w:val="24"/>
          <w:szCs w:val="24"/>
        </w:rPr>
        <w:t xml:space="preserve"> and</w:t>
      </w:r>
      <w:r>
        <w:rPr>
          <w:rFonts w:ascii="Times New Roman" w:hAnsi="Times New Roman" w:cs="Times New Roman"/>
          <w:sz w:val="24"/>
          <w:szCs w:val="24"/>
        </w:rPr>
        <w:t xml:space="preserve"> they were not given an opportunity to provide informed consent</w:t>
      </w:r>
      <w:r w:rsidR="00C66394">
        <w:rPr>
          <w:rFonts w:ascii="Times New Roman" w:hAnsi="Times New Roman" w:cs="Times New Roman"/>
          <w:sz w:val="24"/>
          <w:szCs w:val="24"/>
        </w:rPr>
        <w:t xml:space="preserve">. Further, </w:t>
      </w:r>
      <w:r>
        <w:rPr>
          <w:rFonts w:ascii="Times New Roman" w:hAnsi="Times New Roman" w:cs="Times New Roman"/>
          <w:sz w:val="24"/>
          <w:szCs w:val="24"/>
        </w:rPr>
        <w:t>it is not clear if the “experiment” was overseen by</w:t>
      </w:r>
      <w:r w:rsidR="00C66394">
        <w:rPr>
          <w:rFonts w:ascii="Times New Roman" w:hAnsi="Times New Roman" w:cs="Times New Roman"/>
          <w:sz w:val="24"/>
          <w:szCs w:val="24"/>
        </w:rPr>
        <w:t xml:space="preserve"> an Institutional Review Board. Institutional Review Board oversight is especially needed in cases of deception of participants in order to evaluate whether the benefits of the research outweigh the potential risks to participants. </w:t>
      </w:r>
      <w:r w:rsidR="006E725C">
        <w:rPr>
          <w:rFonts w:ascii="Times New Roman" w:hAnsi="Times New Roman" w:cs="Times New Roman"/>
          <w:sz w:val="24"/>
          <w:szCs w:val="24"/>
        </w:rPr>
        <w:t>I</w:t>
      </w:r>
      <w:r w:rsidR="000213F9" w:rsidRPr="009D3883">
        <w:rPr>
          <w:rFonts w:ascii="Times New Roman" w:hAnsi="Times New Roman" w:cs="Times New Roman"/>
          <w:sz w:val="24"/>
          <w:szCs w:val="24"/>
        </w:rPr>
        <w:t>t is</w:t>
      </w:r>
      <w:r w:rsidR="006E725C">
        <w:rPr>
          <w:rFonts w:ascii="Times New Roman" w:hAnsi="Times New Roman" w:cs="Times New Roman"/>
          <w:sz w:val="24"/>
          <w:szCs w:val="24"/>
        </w:rPr>
        <w:t xml:space="preserve"> also</w:t>
      </w:r>
      <w:r w:rsidR="000213F9" w:rsidRPr="009D3883">
        <w:rPr>
          <w:rFonts w:ascii="Times New Roman" w:hAnsi="Times New Roman" w:cs="Times New Roman"/>
          <w:sz w:val="24"/>
          <w:szCs w:val="24"/>
        </w:rPr>
        <w:t xml:space="preserve"> </w:t>
      </w:r>
      <w:r w:rsidR="00D64447" w:rsidRPr="009D3883">
        <w:rPr>
          <w:rFonts w:ascii="Times New Roman" w:hAnsi="Times New Roman" w:cs="Times New Roman"/>
          <w:sz w:val="24"/>
          <w:szCs w:val="24"/>
        </w:rPr>
        <w:t>important to provide an appropriate debriefing describing the purpose and objectives of the study following participation. It is unclear to what degree that took place in this study.</w:t>
      </w:r>
    </w:p>
    <w:p w14:paraId="5CBB9137" w14:textId="3E5207AF" w:rsidR="005507A8" w:rsidRPr="009D3883" w:rsidRDefault="005507A8" w:rsidP="00953565">
      <w:pPr>
        <w:spacing w:line="480" w:lineRule="auto"/>
        <w:jc w:val="center"/>
        <w:rPr>
          <w:rFonts w:ascii="Times New Roman" w:hAnsi="Times New Roman" w:cs="Times New Roman"/>
          <w:sz w:val="24"/>
          <w:szCs w:val="24"/>
        </w:rPr>
      </w:pPr>
      <w:r w:rsidRPr="009D3883">
        <w:rPr>
          <w:rFonts w:ascii="Times New Roman" w:hAnsi="Times New Roman" w:cs="Times New Roman"/>
          <w:sz w:val="24"/>
          <w:szCs w:val="24"/>
        </w:rPr>
        <w:t>References</w:t>
      </w:r>
    </w:p>
    <w:p w14:paraId="39E4F62A" w14:textId="761554F0" w:rsidR="00FD2CE8" w:rsidRDefault="00FD2CE8" w:rsidP="00FD2CE8">
      <w:pPr>
        <w:spacing w:line="480" w:lineRule="auto"/>
        <w:ind w:left="720" w:hanging="720"/>
        <w:rPr>
          <w:rStyle w:val="Hyperlink"/>
          <w:rFonts w:ascii="Times New Roman" w:hAnsi="Times New Roman" w:cs="Times New Roman"/>
          <w:sz w:val="24"/>
          <w:szCs w:val="24"/>
        </w:rPr>
      </w:pPr>
      <w:r w:rsidRPr="009D3883">
        <w:rPr>
          <w:rFonts w:ascii="Times New Roman" w:hAnsi="Times New Roman" w:cs="Times New Roman"/>
          <w:sz w:val="24"/>
          <w:szCs w:val="24"/>
        </w:rPr>
        <w:t xml:space="preserve">Cosmo’s Weblog (2008, May 2) Majority of people people in ‘missing child’ experiment don’t notice, help girl [Blog Post] Retrieved from </w:t>
      </w:r>
      <w:hyperlink r:id="rId5" w:history="1">
        <w:r w:rsidRPr="009D3883">
          <w:rPr>
            <w:rStyle w:val="Hyperlink"/>
            <w:rFonts w:ascii="Times New Roman" w:hAnsi="Times New Roman" w:cs="Times New Roman"/>
            <w:sz w:val="24"/>
            <w:szCs w:val="24"/>
          </w:rPr>
          <w:t>https://gerunddipthong.wordpress.com/2008/05/02/majority-of-people-in-missing-child-experiment-dont-notice-help-girl/</w:t>
        </w:r>
      </w:hyperlink>
    </w:p>
    <w:p w14:paraId="2B6873C0" w14:textId="7FF7280F" w:rsidR="005C1811" w:rsidRPr="0090547E" w:rsidRDefault="005C1811" w:rsidP="005C1811">
      <w:pPr>
        <w:spacing w:line="480" w:lineRule="auto"/>
        <w:ind w:left="720" w:hanging="720"/>
        <w:rPr>
          <w:rFonts w:ascii="Times New Roman" w:hAnsi="Times New Roman" w:cs="Times New Roman"/>
          <w:sz w:val="24"/>
          <w:szCs w:val="24"/>
        </w:rPr>
      </w:pPr>
      <w:r w:rsidRPr="004B1294">
        <w:rPr>
          <w:rFonts w:ascii="Times New Roman" w:hAnsi="Times New Roman" w:cs="Times New Roman"/>
          <w:sz w:val="24"/>
          <w:szCs w:val="24"/>
          <w:lang w:val="es-419"/>
        </w:rPr>
        <w:t xml:space="preserve">Darley, J. M., &amp; Latane, B. (1968). </w:t>
      </w:r>
      <w:r w:rsidRPr="0090547E">
        <w:rPr>
          <w:rFonts w:ascii="Times New Roman" w:hAnsi="Times New Roman" w:cs="Times New Roman"/>
          <w:sz w:val="24"/>
          <w:szCs w:val="24"/>
        </w:rPr>
        <w:t xml:space="preserve">Bystander intervention in emergencies: Diffusion of responsibility. </w:t>
      </w:r>
      <w:r w:rsidRPr="0090547E">
        <w:rPr>
          <w:rFonts w:ascii="Times New Roman" w:hAnsi="Times New Roman" w:cs="Times New Roman"/>
          <w:i/>
          <w:sz w:val="24"/>
          <w:szCs w:val="24"/>
        </w:rPr>
        <w:t>Journal of Personality and Social Psychology, 8</w:t>
      </w:r>
      <w:r w:rsidRPr="0090547E">
        <w:rPr>
          <w:rFonts w:ascii="Times New Roman" w:hAnsi="Times New Roman" w:cs="Times New Roman"/>
          <w:sz w:val="24"/>
          <w:szCs w:val="24"/>
        </w:rPr>
        <w:t xml:space="preserve">(4, Pt. 1), 377-383. doi:10.1037/h0025589 </w:t>
      </w:r>
    </w:p>
    <w:p w14:paraId="2C8D32A1" w14:textId="7A0A5362" w:rsidR="0074744D" w:rsidRPr="009D3883" w:rsidRDefault="0074744D" w:rsidP="00FD2CE8">
      <w:pPr>
        <w:spacing w:line="480" w:lineRule="auto"/>
        <w:ind w:left="720" w:hanging="720"/>
        <w:rPr>
          <w:rFonts w:ascii="Times New Roman" w:hAnsi="Times New Roman" w:cs="Times New Roman"/>
          <w:sz w:val="24"/>
          <w:szCs w:val="24"/>
        </w:rPr>
      </w:pPr>
      <w:r w:rsidRPr="009D3883">
        <w:rPr>
          <w:rFonts w:ascii="Times New Roman" w:hAnsi="Times New Roman" w:cs="Times New Roman"/>
          <w:sz w:val="24"/>
          <w:szCs w:val="24"/>
        </w:rPr>
        <w:t>Fischer, P., Krueger, J. I., Greitmeyer, T., Vogrincic, C., Kastenmüller, A</w:t>
      </w:r>
      <w:r w:rsidR="002E78E6" w:rsidRPr="009D3883">
        <w:rPr>
          <w:rFonts w:ascii="Times New Roman" w:hAnsi="Times New Roman" w:cs="Times New Roman"/>
          <w:sz w:val="24"/>
          <w:szCs w:val="24"/>
        </w:rPr>
        <w:t>.,</w:t>
      </w:r>
      <w:r w:rsidRPr="009D3883">
        <w:rPr>
          <w:rFonts w:ascii="Times New Roman" w:hAnsi="Times New Roman" w:cs="Times New Roman"/>
          <w:sz w:val="24"/>
          <w:szCs w:val="24"/>
        </w:rPr>
        <w:t xml:space="preserve"> Kainbacher, M. (2011) The bystander-effect: a meta-analytic review on bystander intervention in dangerous and non-dangerous emergencies. </w:t>
      </w:r>
      <w:r w:rsidRPr="009D3883">
        <w:rPr>
          <w:rFonts w:ascii="Times New Roman" w:hAnsi="Times New Roman" w:cs="Times New Roman"/>
          <w:i/>
          <w:sz w:val="24"/>
          <w:szCs w:val="24"/>
        </w:rPr>
        <w:t>Psychological Bulletin</w:t>
      </w:r>
      <w:r w:rsidRPr="009D3883">
        <w:rPr>
          <w:rFonts w:ascii="Times New Roman" w:hAnsi="Times New Roman" w:cs="Times New Roman"/>
          <w:sz w:val="24"/>
          <w:szCs w:val="24"/>
        </w:rPr>
        <w:t xml:space="preserve">, </w:t>
      </w:r>
      <w:r w:rsidRPr="009D3883">
        <w:rPr>
          <w:rFonts w:ascii="Times New Roman" w:hAnsi="Times New Roman" w:cs="Times New Roman"/>
          <w:i/>
          <w:sz w:val="24"/>
          <w:szCs w:val="24"/>
        </w:rPr>
        <w:t>137</w:t>
      </w:r>
      <w:r w:rsidRPr="009D3883">
        <w:rPr>
          <w:rFonts w:ascii="Times New Roman" w:hAnsi="Times New Roman" w:cs="Times New Roman"/>
          <w:sz w:val="24"/>
          <w:szCs w:val="24"/>
        </w:rPr>
        <w:t>(4), 517-537. doi: 10.1037/a0023304</w:t>
      </w:r>
    </w:p>
    <w:p w14:paraId="6FFD49B4" w14:textId="5AA3E2A5" w:rsidR="00FD2CE8" w:rsidRPr="009D3883" w:rsidRDefault="00FD2CE8" w:rsidP="00FD2CE8">
      <w:pPr>
        <w:spacing w:line="480" w:lineRule="auto"/>
        <w:ind w:left="720" w:hanging="720"/>
        <w:rPr>
          <w:rFonts w:ascii="Times New Roman" w:hAnsi="Times New Roman" w:cs="Times New Roman"/>
          <w:sz w:val="24"/>
          <w:szCs w:val="24"/>
        </w:rPr>
      </w:pPr>
      <w:r w:rsidRPr="009D3883">
        <w:rPr>
          <w:rFonts w:ascii="Times New Roman" w:hAnsi="Times New Roman" w:cs="Times New Roman"/>
          <w:sz w:val="24"/>
          <w:szCs w:val="24"/>
        </w:rPr>
        <w:lastRenderedPageBreak/>
        <w:t xml:space="preserve">Lampinen, J.M., Arnal, J., &amp; Hicks, J.L. (2008) The effectiveness of supermarket posters in helping to find missing children. </w:t>
      </w:r>
      <w:r w:rsidRPr="009D3883">
        <w:rPr>
          <w:rFonts w:ascii="Times New Roman" w:hAnsi="Times New Roman" w:cs="Times New Roman"/>
          <w:i/>
          <w:sz w:val="24"/>
          <w:szCs w:val="24"/>
        </w:rPr>
        <w:t>Journal of Interpersonal Violence</w:t>
      </w:r>
      <w:r w:rsidR="0074744D" w:rsidRPr="009D3883">
        <w:rPr>
          <w:rFonts w:ascii="Times New Roman" w:hAnsi="Times New Roman" w:cs="Times New Roman"/>
          <w:sz w:val="24"/>
          <w:szCs w:val="24"/>
        </w:rPr>
        <w:t xml:space="preserve">, </w:t>
      </w:r>
      <w:r w:rsidR="0074744D" w:rsidRPr="009D3883">
        <w:rPr>
          <w:rFonts w:ascii="Times New Roman" w:hAnsi="Times New Roman" w:cs="Times New Roman"/>
          <w:i/>
          <w:sz w:val="24"/>
          <w:szCs w:val="24"/>
        </w:rPr>
        <w:t>24</w:t>
      </w:r>
      <w:r w:rsidR="0074744D" w:rsidRPr="009D3883">
        <w:rPr>
          <w:rFonts w:ascii="Times New Roman" w:hAnsi="Times New Roman" w:cs="Times New Roman"/>
          <w:sz w:val="24"/>
          <w:szCs w:val="24"/>
        </w:rPr>
        <w:t>(3), 406-423. doi: 10.1177/0886260508317184</w:t>
      </w:r>
    </w:p>
    <w:p w14:paraId="5C3ABF2A" w14:textId="1E0C89D5" w:rsidR="002E78E6" w:rsidRPr="009D3883" w:rsidRDefault="002E78E6" w:rsidP="00FD2CE8">
      <w:pPr>
        <w:spacing w:line="480" w:lineRule="auto"/>
        <w:ind w:left="720" w:hanging="720"/>
        <w:rPr>
          <w:rFonts w:ascii="Times New Roman" w:hAnsi="Times New Roman" w:cs="Times New Roman"/>
          <w:sz w:val="24"/>
          <w:szCs w:val="24"/>
        </w:rPr>
      </w:pPr>
      <w:r w:rsidRPr="009D3883">
        <w:rPr>
          <w:rFonts w:ascii="Times New Roman" w:hAnsi="Times New Roman" w:cs="Times New Roman"/>
          <w:sz w:val="24"/>
          <w:szCs w:val="24"/>
        </w:rPr>
        <w:t xml:space="preserve">United States Department of Health, Education, and Welfare (1979). </w:t>
      </w:r>
      <w:r w:rsidRPr="009D3883">
        <w:rPr>
          <w:rFonts w:ascii="Times New Roman" w:hAnsi="Times New Roman" w:cs="Times New Roman"/>
          <w:i/>
          <w:sz w:val="24"/>
          <w:szCs w:val="24"/>
        </w:rPr>
        <w:t>The Belmont report: Ethical principles and guidelines for the protection of human subjects of research.</w:t>
      </w:r>
      <w:r w:rsidRPr="009D3883">
        <w:rPr>
          <w:rFonts w:ascii="Times New Roman" w:hAnsi="Times New Roman" w:cs="Times New Roman"/>
          <w:sz w:val="24"/>
          <w:szCs w:val="24"/>
        </w:rPr>
        <w:t xml:space="preserve"> Bethesda, MD. </w:t>
      </w:r>
    </w:p>
    <w:p w14:paraId="06673025" w14:textId="77777777" w:rsidR="0074744D" w:rsidRPr="009D3883" w:rsidRDefault="0074744D" w:rsidP="001038C8">
      <w:pPr>
        <w:spacing w:line="480" w:lineRule="auto"/>
        <w:ind w:left="720" w:hanging="720"/>
        <w:rPr>
          <w:rFonts w:ascii="Times New Roman" w:hAnsi="Times New Roman" w:cs="Times New Roman"/>
          <w:sz w:val="24"/>
          <w:szCs w:val="24"/>
        </w:rPr>
      </w:pPr>
    </w:p>
    <w:sectPr w:rsidR="0074744D" w:rsidRPr="009D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8E"/>
    <w:rsid w:val="000213F9"/>
    <w:rsid w:val="00082965"/>
    <w:rsid w:val="000A4F6F"/>
    <w:rsid w:val="00102D18"/>
    <w:rsid w:val="001038C8"/>
    <w:rsid w:val="00145C88"/>
    <w:rsid w:val="001C5740"/>
    <w:rsid w:val="00214A70"/>
    <w:rsid w:val="00224F64"/>
    <w:rsid w:val="00254F38"/>
    <w:rsid w:val="00273696"/>
    <w:rsid w:val="002E78E6"/>
    <w:rsid w:val="003A7250"/>
    <w:rsid w:val="003B116D"/>
    <w:rsid w:val="003C0AD9"/>
    <w:rsid w:val="003F2523"/>
    <w:rsid w:val="00400419"/>
    <w:rsid w:val="004130D8"/>
    <w:rsid w:val="00444ADB"/>
    <w:rsid w:val="0045198E"/>
    <w:rsid w:val="00455E66"/>
    <w:rsid w:val="00490063"/>
    <w:rsid w:val="004B1294"/>
    <w:rsid w:val="004B7E95"/>
    <w:rsid w:val="0050245A"/>
    <w:rsid w:val="005507A8"/>
    <w:rsid w:val="00571C91"/>
    <w:rsid w:val="005C1811"/>
    <w:rsid w:val="005E7AC9"/>
    <w:rsid w:val="00617A2F"/>
    <w:rsid w:val="00626C5A"/>
    <w:rsid w:val="006E2071"/>
    <w:rsid w:val="006E725C"/>
    <w:rsid w:val="0071001D"/>
    <w:rsid w:val="0074744D"/>
    <w:rsid w:val="00774722"/>
    <w:rsid w:val="007E78B4"/>
    <w:rsid w:val="00884404"/>
    <w:rsid w:val="008A1B50"/>
    <w:rsid w:val="008C47D6"/>
    <w:rsid w:val="0090547E"/>
    <w:rsid w:val="00953565"/>
    <w:rsid w:val="009C5946"/>
    <w:rsid w:val="009D3883"/>
    <w:rsid w:val="009D5745"/>
    <w:rsid w:val="00A80552"/>
    <w:rsid w:val="00A94ABE"/>
    <w:rsid w:val="00AA660F"/>
    <w:rsid w:val="00B2094B"/>
    <w:rsid w:val="00B45E44"/>
    <w:rsid w:val="00BF65F1"/>
    <w:rsid w:val="00C247B3"/>
    <w:rsid w:val="00C43F83"/>
    <w:rsid w:val="00C54BE4"/>
    <w:rsid w:val="00C66394"/>
    <w:rsid w:val="00C758E4"/>
    <w:rsid w:val="00CB4397"/>
    <w:rsid w:val="00D30660"/>
    <w:rsid w:val="00D62620"/>
    <w:rsid w:val="00D64447"/>
    <w:rsid w:val="00D96514"/>
    <w:rsid w:val="00DC5A25"/>
    <w:rsid w:val="00DE66A1"/>
    <w:rsid w:val="00E42A54"/>
    <w:rsid w:val="00E42C0F"/>
    <w:rsid w:val="00E47BD6"/>
    <w:rsid w:val="00F035FF"/>
    <w:rsid w:val="00F1478F"/>
    <w:rsid w:val="00FD2CE8"/>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3F8E"/>
  <w15:chartTrackingRefBased/>
  <w15:docId w15:val="{24586521-9903-408D-9EE3-1E865036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CE8"/>
    <w:rPr>
      <w:color w:val="0563C1" w:themeColor="hyperlink"/>
      <w:u w:val="single"/>
    </w:rPr>
  </w:style>
  <w:style w:type="character" w:customStyle="1" w:styleId="UnresolvedMention1">
    <w:name w:val="Unresolved Mention1"/>
    <w:basedOn w:val="DefaultParagraphFont"/>
    <w:uiPriority w:val="99"/>
    <w:semiHidden/>
    <w:unhideWhenUsed/>
    <w:rsid w:val="00FD2CE8"/>
    <w:rPr>
      <w:color w:val="808080"/>
      <w:shd w:val="clear" w:color="auto" w:fill="E6E6E6"/>
    </w:rPr>
  </w:style>
  <w:style w:type="paragraph" w:styleId="BalloonText">
    <w:name w:val="Balloon Text"/>
    <w:basedOn w:val="Normal"/>
    <w:link w:val="BalloonTextChar"/>
    <w:uiPriority w:val="99"/>
    <w:semiHidden/>
    <w:unhideWhenUsed/>
    <w:rsid w:val="003C0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D9"/>
    <w:rPr>
      <w:rFonts w:ascii="Segoe UI" w:hAnsi="Segoe UI" w:cs="Segoe UI"/>
      <w:sz w:val="18"/>
      <w:szCs w:val="18"/>
    </w:rPr>
  </w:style>
  <w:style w:type="character" w:styleId="CommentReference">
    <w:name w:val="annotation reference"/>
    <w:basedOn w:val="DefaultParagraphFont"/>
    <w:uiPriority w:val="99"/>
    <w:semiHidden/>
    <w:unhideWhenUsed/>
    <w:rsid w:val="00FF474C"/>
    <w:rPr>
      <w:sz w:val="16"/>
      <w:szCs w:val="16"/>
    </w:rPr>
  </w:style>
  <w:style w:type="paragraph" w:styleId="CommentText">
    <w:name w:val="annotation text"/>
    <w:basedOn w:val="Normal"/>
    <w:link w:val="CommentTextChar"/>
    <w:uiPriority w:val="99"/>
    <w:semiHidden/>
    <w:unhideWhenUsed/>
    <w:rsid w:val="00FF474C"/>
    <w:pPr>
      <w:spacing w:line="240" w:lineRule="auto"/>
    </w:pPr>
    <w:rPr>
      <w:sz w:val="20"/>
      <w:szCs w:val="20"/>
    </w:rPr>
  </w:style>
  <w:style w:type="character" w:customStyle="1" w:styleId="CommentTextChar">
    <w:name w:val="Comment Text Char"/>
    <w:basedOn w:val="DefaultParagraphFont"/>
    <w:link w:val="CommentText"/>
    <w:uiPriority w:val="99"/>
    <w:semiHidden/>
    <w:rsid w:val="00FF474C"/>
    <w:rPr>
      <w:sz w:val="20"/>
      <w:szCs w:val="20"/>
    </w:rPr>
  </w:style>
  <w:style w:type="paragraph" w:styleId="CommentSubject">
    <w:name w:val="annotation subject"/>
    <w:basedOn w:val="CommentText"/>
    <w:next w:val="CommentText"/>
    <w:link w:val="CommentSubjectChar"/>
    <w:uiPriority w:val="99"/>
    <w:semiHidden/>
    <w:unhideWhenUsed/>
    <w:rsid w:val="00FF474C"/>
    <w:rPr>
      <w:b/>
      <w:bCs/>
    </w:rPr>
  </w:style>
  <w:style w:type="character" w:customStyle="1" w:styleId="CommentSubjectChar">
    <w:name w:val="Comment Subject Char"/>
    <w:basedOn w:val="CommentTextChar"/>
    <w:link w:val="CommentSubject"/>
    <w:uiPriority w:val="99"/>
    <w:semiHidden/>
    <w:rsid w:val="00FF474C"/>
    <w:rPr>
      <w:b/>
      <w:bCs/>
      <w:sz w:val="20"/>
      <w:szCs w:val="20"/>
    </w:rPr>
  </w:style>
  <w:style w:type="character" w:styleId="FollowedHyperlink">
    <w:name w:val="FollowedHyperlink"/>
    <w:basedOn w:val="DefaultParagraphFont"/>
    <w:uiPriority w:val="99"/>
    <w:semiHidden/>
    <w:unhideWhenUsed/>
    <w:rsid w:val="00021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1946">
      <w:bodyDiv w:val="1"/>
      <w:marLeft w:val="0"/>
      <w:marRight w:val="0"/>
      <w:marTop w:val="0"/>
      <w:marBottom w:val="0"/>
      <w:divBdr>
        <w:top w:val="none" w:sz="0" w:space="0" w:color="auto"/>
        <w:left w:val="none" w:sz="0" w:space="0" w:color="auto"/>
        <w:bottom w:val="none" w:sz="0" w:space="0" w:color="auto"/>
        <w:right w:val="none" w:sz="0" w:space="0" w:color="auto"/>
      </w:divBdr>
    </w:div>
    <w:div w:id="1608658085">
      <w:bodyDiv w:val="1"/>
      <w:marLeft w:val="0"/>
      <w:marRight w:val="0"/>
      <w:marTop w:val="0"/>
      <w:marBottom w:val="0"/>
      <w:divBdr>
        <w:top w:val="none" w:sz="0" w:space="0" w:color="auto"/>
        <w:left w:val="none" w:sz="0" w:space="0" w:color="auto"/>
        <w:bottom w:val="none" w:sz="0" w:space="0" w:color="auto"/>
        <w:right w:val="none" w:sz="0" w:space="0" w:color="auto"/>
      </w:divBdr>
      <w:divsChild>
        <w:div w:id="1581481625">
          <w:marLeft w:val="0"/>
          <w:marRight w:val="0"/>
          <w:marTop w:val="0"/>
          <w:marBottom w:val="0"/>
          <w:divBdr>
            <w:top w:val="none" w:sz="0" w:space="0" w:color="auto"/>
            <w:left w:val="none" w:sz="0" w:space="0" w:color="auto"/>
            <w:bottom w:val="none" w:sz="0" w:space="0" w:color="auto"/>
            <w:right w:val="none" w:sz="0" w:space="0" w:color="auto"/>
          </w:divBdr>
          <w:divsChild>
            <w:div w:id="1050883218">
              <w:marLeft w:val="0"/>
              <w:marRight w:val="0"/>
              <w:marTop w:val="0"/>
              <w:marBottom w:val="0"/>
              <w:divBdr>
                <w:top w:val="none" w:sz="0" w:space="0" w:color="auto"/>
                <w:left w:val="none" w:sz="0" w:space="0" w:color="auto"/>
                <w:bottom w:val="none" w:sz="0" w:space="0" w:color="auto"/>
                <w:right w:val="none" w:sz="0" w:space="0" w:color="auto"/>
              </w:divBdr>
              <w:divsChild>
                <w:div w:id="991101974">
                  <w:marLeft w:val="0"/>
                  <w:marRight w:val="0"/>
                  <w:marTop w:val="0"/>
                  <w:marBottom w:val="0"/>
                  <w:divBdr>
                    <w:top w:val="none" w:sz="0" w:space="0" w:color="auto"/>
                    <w:left w:val="none" w:sz="0" w:space="0" w:color="auto"/>
                    <w:bottom w:val="none" w:sz="0" w:space="0" w:color="auto"/>
                    <w:right w:val="none" w:sz="0" w:space="0" w:color="auto"/>
                  </w:divBdr>
                  <w:divsChild>
                    <w:div w:id="912860097">
                      <w:marLeft w:val="0"/>
                      <w:marRight w:val="0"/>
                      <w:marTop w:val="0"/>
                      <w:marBottom w:val="0"/>
                      <w:divBdr>
                        <w:top w:val="none" w:sz="0" w:space="0" w:color="auto"/>
                        <w:left w:val="none" w:sz="0" w:space="0" w:color="auto"/>
                        <w:bottom w:val="none" w:sz="0" w:space="0" w:color="auto"/>
                        <w:right w:val="none" w:sz="0" w:space="0" w:color="auto"/>
                      </w:divBdr>
                      <w:divsChild>
                        <w:div w:id="1217475842">
                          <w:marLeft w:val="0"/>
                          <w:marRight w:val="0"/>
                          <w:marTop w:val="0"/>
                          <w:marBottom w:val="0"/>
                          <w:divBdr>
                            <w:top w:val="none" w:sz="0" w:space="0" w:color="auto"/>
                            <w:left w:val="none" w:sz="0" w:space="0" w:color="auto"/>
                            <w:bottom w:val="none" w:sz="0" w:space="0" w:color="auto"/>
                            <w:right w:val="none" w:sz="0" w:space="0" w:color="auto"/>
                          </w:divBdr>
                          <w:divsChild>
                            <w:div w:id="1374766654">
                              <w:marLeft w:val="0"/>
                              <w:marRight w:val="0"/>
                              <w:marTop w:val="0"/>
                              <w:marBottom w:val="0"/>
                              <w:divBdr>
                                <w:top w:val="none" w:sz="0" w:space="0" w:color="auto"/>
                                <w:left w:val="none" w:sz="0" w:space="0" w:color="auto"/>
                                <w:bottom w:val="none" w:sz="0" w:space="0" w:color="auto"/>
                                <w:right w:val="none" w:sz="0" w:space="0" w:color="auto"/>
                              </w:divBdr>
                              <w:divsChild>
                                <w:div w:id="1200242568">
                                  <w:marLeft w:val="0"/>
                                  <w:marRight w:val="0"/>
                                  <w:marTop w:val="0"/>
                                  <w:marBottom w:val="0"/>
                                  <w:divBdr>
                                    <w:top w:val="none" w:sz="0" w:space="0" w:color="auto"/>
                                    <w:left w:val="none" w:sz="0" w:space="0" w:color="auto"/>
                                    <w:bottom w:val="none" w:sz="0" w:space="0" w:color="auto"/>
                                    <w:right w:val="none" w:sz="0" w:space="0" w:color="auto"/>
                                  </w:divBdr>
                                  <w:divsChild>
                                    <w:div w:id="1735201161">
                                      <w:marLeft w:val="0"/>
                                      <w:marRight w:val="0"/>
                                      <w:marTop w:val="0"/>
                                      <w:marBottom w:val="0"/>
                                      <w:divBdr>
                                        <w:top w:val="none" w:sz="0" w:space="0" w:color="auto"/>
                                        <w:left w:val="none" w:sz="0" w:space="0" w:color="auto"/>
                                        <w:bottom w:val="none" w:sz="0" w:space="0" w:color="auto"/>
                                        <w:right w:val="none" w:sz="0" w:space="0" w:color="auto"/>
                                      </w:divBdr>
                                      <w:divsChild>
                                        <w:div w:id="488249882">
                                          <w:marLeft w:val="0"/>
                                          <w:marRight w:val="0"/>
                                          <w:marTop w:val="0"/>
                                          <w:marBottom w:val="0"/>
                                          <w:divBdr>
                                            <w:top w:val="none" w:sz="0" w:space="0" w:color="auto"/>
                                            <w:left w:val="none" w:sz="0" w:space="0" w:color="auto"/>
                                            <w:bottom w:val="none" w:sz="0" w:space="0" w:color="auto"/>
                                            <w:right w:val="none" w:sz="0" w:space="0" w:color="auto"/>
                                          </w:divBdr>
                                          <w:divsChild>
                                            <w:div w:id="1537501165">
                                              <w:marLeft w:val="0"/>
                                              <w:marRight w:val="0"/>
                                              <w:marTop w:val="0"/>
                                              <w:marBottom w:val="0"/>
                                              <w:divBdr>
                                                <w:top w:val="none" w:sz="0" w:space="0" w:color="auto"/>
                                                <w:left w:val="none" w:sz="0" w:space="0" w:color="auto"/>
                                                <w:bottom w:val="none" w:sz="0" w:space="0" w:color="auto"/>
                                                <w:right w:val="none" w:sz="0" w:space="0" w:color="auto"/>
                                              </w:divBdr>
                                              <w:divsChild>
                                                <w:div w:id="1484079935">
                                                  <w:marLeft w:val="0"/>
                                                  <w:marRight w:val="0"/>
                                                  <w:marTop w:val="0"/>
                                                  <w:marBottom w:val="0"/>
                                                  <w:divBdr>
                                                    <w:top w:val="none" w:sz="0" w:space="0" w:color="auto"/>
                                                    <w:left w:val="none" w:sz="0" w:space="0" w:color="auto"/>
                                                    <w:bottom w:val="none" w:sz="0" w:space="0" w:color="auto"/>
                                                    <w:right w:val="none" w:sz="0" w:space="0" w:color="auto"/>
                                                  </w:divBdr>
                                                  <w:divsChild>
                                                    <w:div w:id="1283263921">
                                                      <w:marLeft w:val="0"/>
                                                      <w:marRight w:val="0"/>
                                                      <w:marTop w:val="0"/>
                                                      <w:marBottom w:val="0"/>
                                                      <w:divBdr>
                                                        <w:top w:val="none" w:sz="0" w:space="0" w:color="auto"/>
                                                        <w:left w:val="none" w:sz="0" w:space="0" w:color="auto"/>
                                                        <w:bottom w:val="none" w:sz="0" w:space="0" w:color="auto"/>
                                                        <w:right w:val="none" w:sz="0" w:space="0" w:color="auto"/>
                                                      </w:divBdr>
                                                      <w:divsChild>
                                                        <w:div w:id="2142726864">
                                                          <w:marLeft w:val="0"/>
                                                          <w:marRight w:val="0"/>
                                                          <w:marTop w:val="0"/>
                                                          <w:marBottom w:val="0"/>
                                                          <w:divBdr>
                                                            <w:top w:val="none" w:sz="0" w:space="0" w:color="auto"/>
                                                            <w:left w:val="none" w:sz="0" w:space="0" w:color="auto"/>
                                                            <w:bottom w:val="none" w:sz="0" w:space="0" w:color="auto"/>
                                                            <w:right w:val="none" w:sz="0" w:space="0" w:color="auto"/>
                                                          </w:divBdr>
                                                          <w:divsChild>
                                                            <w:div w:id="1253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erunddipthong.wordpress.com/2008/05/02/majority-of-people-in-missing-child-experiment-dont-notice-help-gi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AF2F-15B7-4910-80CB-17F243E8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Hudson</dc:creator>
  <cp:keywords/>
  <dc:description/>
  <cp:lastModifiedBy>charles golden</cp:lastModifiedBy>
  <cp:revision>7</cp:revision>
  <cp:lastPrinted>2018-02-13T12:59:00Z</cp:lastPrinted>
  <dcterms:created xsi:type="dcterms:W3CDTF">2020-03-27T16:24:00Z</dcterms:created>
  <dcterms:modified xsi:type="dcterms:W3CDTF">2020-05-01T18:13:00Z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