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9462" w14:textId="5A2867AF" w:rsidR="00790BF6" w:rsidRPr="00477564" w:rsidRDefault="00BD0718" w:rsidP="00477564">
      <w:pPr>
        <w:spacing w:line="480" w:lineRule="auto"/>
        <w:jc w:val="center"/>
        <w:rPr>
          <w:rFonts w:ascii="Times New Roman" w:hAnsi="Times New Roman" w:cs="Times New Roman"/>
          <w:b/>
        </w:rPr>
      </w:pPr>
      <w:r w:rsidRPr="00477564">
        <w:rPr>
          <w:rFonts w:ascii="Times New Roman" w:hAnsi="Times New Roman" w:cs="Times New Roman"/>
          <w:b/>
        </w:rPr>
        <w:t>Prenatal Development</w:t>
      </w:r>
    </w:p>
    <w:p w14:paraId="44C00CD6" w14:textId="212F362C" w:rsidR="00790BF6" w:rsidRPr="00477564" w:rsidRDefault="00477564" w:rsidP="00477564">
      <w:pPr>
        <w:spacing w:line="480" w:lineRule="auto"/>
        <w:jc w:val="center"/>
        <w:rPr>
          <w:rFonts w:ascii="Times New Roman" w:hAnsi="Times New Roman" w:cs="Times New Roman"/>
          <w:b/>
          <w:color w:val="000000"/>
          <w:shd w:val="clear" w:color="auto" w:fill="FFFFFF"/>
        </w:rPr>
      </w:pPr>
      <w:r w:rsidRPr="00477564">
        <w:rPr>
          <w:rFonts w:ascii="Times New Roman" w:hAnsi="Times New Roman" w:cs="Times New Roman"/>
          <w:b/>
          <w:color w:val="000000"/>
          <w:shd w:val="clear" w:color="auto" w:fill="FFFFFF"/>
        </w:rPr>
        <w:t xml:space="preserve">Huda Abu-Suwa, M.S., Lisa Lashley, Psy.D., Charles Golden, Ph.D. </w:t>
      </w:r>
    </w:p>
    <w:p w14:paraId="6B859AC3" w14:textId="0B3CE77A" w:rsidR="00477564" w:rsidRPr="00477564" w:rsidRDefault="00477564" w:rsidP="00477564">
      <w:pPr>
        <w:spacing w:line="480" w:lineRule="auto"/>
        <w:jc w:val="center"/>
        <w:rPr>
          <w:rFonts w:ascii="Times New Roman" w:hAnsi="Times New Roman" w:cs="Times New Roman"/>
          <w:b/>
          <w:color w:val="000000"/>
          <w:shd w:val="clear" w:color="auto" w:fill="FFFFFF"/>
        </w:rPr>
      </w:pPr>
      <w:r w:rsidRPr="00477564">
        <w:rPr>
          <w:rFonts w:ascii="Times New Roman" w:hAnsi="Times New Roman" w:cs="Times New Roman"/>
          <w:b/>
          <w:color w:val="000000"/>
          <w:shd w:val="clear" w:color="auto" w:fill="FFFFFF"/>
        </w:rPr>
        <w:t>Nova Southeastern University</w:t>
      </w:r>
    </w:p>
    <w:p w14:paraId="028301E8" w14:textId="290BC5BA" w:rsidR="00BD0718" w:rsidRDefault="00A24A09" w:rsidP="00CF2DCA">
      <w:pPr>
        <w:spacing w:line="480" w:lineRule="auto"/>
        <w:rPr>
          <w:rFonts w:ascii="Times New Roman" w:hAnsi="Times New Roman" w:cs="Times New Roman"/>
        </w:rPr>
      </w:pPr>
      <w:r>
        <w:rPr>
          <w:rFonts w:ascii="Times New Roman" w:hAnsi="Times New Roman" w:cs="Times New Roman"/>
        </w:rPr>
        <w:t xml:space="preserve"> </w:t>
      </w:r>
      <w:r w:rsidR="009D7BF2">
        <w:rPr>
          <w:rFonts w:ascii="Times New Roman" w:hAnsi="Times New Roman" w:cs="Times New Roman"/>
        </w:rPr>
        <w:t xml:space="preserve"> </w:t>
      </w:r>
      <w:r>
        <w:rPr>
          <w:rFonts w:ascii="Times New Roman" w:hAnsi="Times New Roman" w:cs="Times New Roman"/>
        </w:rPr>
        <w:t xml:space="preserve">     </w:t>
      </w:r>
      <w:r w:rsidR="00CF2DCA">
        <w:rPr>
          <w:rFonts w:ascii="Times New Roman" w:hAnsi="Times New Roman" w:cs="Times New Roman"/>
        </w:rPr>
        <w:t xml:space="preserve">Prenatal refers to the period of time between conception and birth. </w:t>
      </w:r>
      <w:r w:rsidR="006C7A16">
        <w:rPr>
          <w:rFonts w:ascii="Times New Roman" w:hAnsi="Times New Roman" w:cs="Times New Roman"/>
        </w:rPr>
        <w:t xml:space="preserve">As such, prenatal development is the process in which a fetus develops in its mother’s womb. </w:t>
      </w:r>
      <w:r w:rsidR="00C83DB5">
        <w:rPr>
          <w:rFonts w:ascii="Times New Roman" w:hAnsi="Times New Roman" w:cs="Times New Roman"/>
        </w:rPr>
        <w:t xml:space="preserve">This period typically lasts nine months. </w:t>
      </w:r>
      <w:r w:rsidR="006C7A16">
        <w:rPr>
          <w:rFonts w:ascii="Times New Roman" w:hAnsi="Times New Roman" w:cs="Times New Roman"/>
        </w:rPr>
        <w:t>Prenatal development can be divided into three stages: the germinal stage, the embryo</w:t>
      </w:r>
      <w:r w:rsidR="00C83DB5">
        <w:rPr>
          <w:rFonts w:ascii="Times New Roman" w:hAnsi="Times New Roman" w:cs="Times New Roman"/>
        </w:rPr>
        <w:t>nic stage, and the fetal stage</w:t>
      </w:r>
      <w:r w:rsidR="00F5612E">
        <w:rPr>
          <w:rFonts w:ascii="Times New Roman" w:hAnsi="Times New Roman" w:cs="Times New Roman"/>
        </w:rPr>
        <w:t xml:space="preserve"> (Lally &amp; Valentine-French, 2019)</w:t>
      </w:r>
      <w:r w:rsidR="00C83DB5">
        <w:rPr>
          <w:rFonts w:ascii="Times New Roman" w:hAnsi="Times New Roman" w:cs="Times New Roman"/>
        </w:rPr>
        <w:t>.</w:t>
      </w:r>
    </w:p>
    <w:p w14:paraId="53BE4395" w14:textId="75073B6E" w:rsidR="00C83DB5" w:rsidRDefault="00C83DB5" w:rsidP="00CF2DCA">
      <w:pPr>
        <w:spacing w:line="480" w:lineRule="auto"/>
        <w:rPr>
          <w:rFonts w:ascii="Times New Roman" w:hAnsi="Times New Roman" w:cs="Times New Roman"/>
        </w:rPr>
      </w:pPr>
      <w:r>
        <w:rPr>
          <w:rFonts w:ascii="Times New Roman" w:hAnsi="Times New Roman" w:cs="Times New Roman"/>
        </w:rPr>
        <w:t xml:space="preserve">      </w:t>
      </w:r>
      <w:r w:rsidR="009D7BF2">
        <w:rPr>
          <w:rFonts w:ascii="Times New Roman" w:hAnsi="Times New Roman" w:cs="Times New Roman"/>
        </w:rPr>
        <w:t xml:space="preserve"> </w:t>
      </w:r>
      <w:r>
        <w:rPr>
          <w:rFonts w:ascii="Times New Roman" w:hAnsi="Times New Roman" w:cs="Times New Roman"/>
        </w:rPr>
        <w:t xml:space="preserve"> The germinal stage occurs during the first two weeks of pregnancy</w:t>
      </w:r>
      <w:r w:rsidR="00F5612E">
        <w:rPr>
          <w:rFonts w:ascii="Times New Roman" w:hAnsi="Times New Roman" w:cs="Times New Roman"/>
        </w:rPr>
        <w:t xml:space="preserve"> (Lally &amp; Valentine-French, 2019).</w:t>
      </w:r>
      <w:r>
        <w:rPr>
          <w:rFonts w:ascii="Times New Roman" w:hAnsi="Times New Roman" w:cs="Times New Roman"/>
        </w:rPr>
        <w:t xml:space="preserve"> </w:t>
      </w:r>
      <w:r w:rsidR="003E4FAF">
        <w:rPr>
          <w:rFonts w:ascii="Times New Roman" w:hAnsi="Times New Roman" w:cs="Times New Roman"/>
        </w:rPr>
        <w:t xml:space="preserve">This stage begins at conception, when a female egg is fertilized by a male sperm. </w:t>
      </w:r>
      <w:r w:rsidR="00995F68">
        <w:rPr>
          <w:rFonts w:ascii="Times New Roman" w:hAnsi="Times New Roman" w:cs="Times New Roman"/>
        </w:rPr>
        <w:t xml:space="preserve">The fertilized egg creates a zygote, which is made up of half </w:t>
      </w:r>
      <w:r w:rsidR="00FF2B1B">
        <w:rPr>
          <w:rFonts w:ascii="Times New Roman" w:hAnsi="Times New Roman" w:cs="Times New Roman"/>
        </w:rPr>
        <w:t>of the chromosomes from the egg, and half from the sperm. The zygote the</w:t>
      </w:r>
      <w:r w:rsidR="00F5612E">
        <w:rPr>
          <w:rFonts w:ascii="Times New Roman" w:hAnsi="Times New Roman" w:cs="Times New Roman"/>
        </w:rPr>
        <w:t>n</w:t>
      </w:r>
      <w:r w:rsidR="00FF2B1B">
        <w:rPr>
          <w:rFonts w:ascii="Times New Roman" w:hAnsi="Times New Roman" w:cs="Times New Roman"/>
        </w:rPr>
        <w:t xml:space="preserve"> travels down to the uterus, </w:t>
      </w:r>
      <w:r w:rsidR="00B444FC">
        <w:rPr>
          <w:rFonts w:ascii="Times New Roman" w:hAnsi="Times New Roman" w:cs="Times New Roman"/>
        </w:rPr>
        <w:t xml:space="preserve">a process which can take up to one week. While the zygote is traveling to the uterus, the </w:t>
      </w:r>
      <w:r w:rsidR="009B2D19">
        <w:rPr>
          <w:rFonts w:ascii="Times New Roman" w:hAnsi="Times New Roman" w:cs="Times New Roman"/>
        </w:rPr>
        <w:t xml:space="preserve">zygote cells begin to divide, until thousands of cells are created. </w:t>
      </w:r>
      <w:r w:rsidR="00E15852">
        <w:rPr>
          <w:rFonts w:ascii="Times New Roman" w:hAnsi="Times New Roman" w:cs="Times New Roman"/>
        </w:rPr>
        <w:t>When the zygote reaches the uterus, it attaches to the uterine wall and becomes an embryo. This process is known as implantation</w:t>
      </w:r>
      <w:r w:rsidR="00F5612E">
        <w:rPr>
          <w:rFonts w:ascii="Times New Roman" w:hAnsi="Times New Roman" w:cs="Times New Roman"/>
        </w:rPr>
        <w:t xml:space="preserve"> (Lally &amp; Valentine-French, 2019). </w:t>
      </w:r>
    </w:p>
    <w:p w14:paraId="3B413CB1" w14:textId="62EE439E" w:rsidR="00E15852" w:rsidRDefault="00E15852" w:rsidP="00CF2DCA">
      <w:pPr>
        <w:spacing w:line="480" w:lineRule="auto"/>
        <w:rPr>
          <w:rFonts w:ascii="Times New Roman" w:hAnsi="Times New Roman" w:cs="Times New Roman"/>
        </w:rPr>
      </w:pPr>
      <w:r>
        <w:rPr>
          <w:rFonts w:ascii="Times New Roman" w:hAnsi="Times New Roman" w:cs="Times New Roman"/>
        </w:rPr>
        <w:t xml:space="preserve">       </w:t>
      </w:r>
      <w:r w:rsidR="009D7BF2">
        <w:rPr>
          <w:rFonts w:ascii="Times New Roman" w:hAnsi="Times New Roman" w:cs="Times New Roman"/>
        </w:rPr>
        <w:t xml:space="preserve"> </w:t>
      </w:r>
      <w:r>
        <w:rPr>
          <w:rFonts w:ascii="Times New Roman" w:hAnsi="Times New Roman" w:cs="Times New Roman"/>
        </w:rPr>
        <w:t>The embryonic stage occurs for the next six weeks</w:t>
      </w:r>
      <w:r w:rsidR="00F5612E">
        <w:rPr>
          <w:rFonts w:ascii="Times New Roman" w:hAnsi="Times New Roman" w:cs="Times New Roman"/>
        </w:rPr>
        <w:t xml:space="preserve"> (Lally &amp; Valentine-French, 2019). </w:t>
      </w:r>
      <w:r>
        <w:rPr>
          <w:rFonts w:ascii="Times New Roman" w:hAnsi="Times New Roman" w:cs="Times New Roman"/>
        </w:rPr>
        <w:t xml:space="preserve"> </w:t>
      </w:r>
      <w:r w:rsidR="00255832">
        <w:rPr>
          <w:rFonts w:ascii="Times New Roman" w:hAnsi="Times New Roman" w:cs="Times New Roman"/>
        </w:rPr>
        <w:t xml:space="preserve">Many of the embryo’s organs begin to develop during this period. The neural tube is formed, </w:t>
      </w:r>
      <w:r w:rsidR="00270DED">
        <w:rPr>
          <w:rFonts w:ascii="Times New Roman" w:hAnsi="Times New Roman" w:cs="Times New Roman"/>
        </w:rPr>
        <w:t>which creates</w:t>
      </w:r>
      <w:r w:rsidR="0004439C">
        <w:rPr>
          <w:rFonts w:ascii="Times New Roman" w:hAnsi="Times New Roman" w:cs="Times New Roman"/>
        </w:rPr>
        <w:t xml:space="preserve"> the basic structures of the spinal cord</w:t>
      </w:r>
      <w:r w:rsidR="00270DED">
        <w:rPr>
          <w:rFonts w:ascii="Times New Roman" w:hAnsi="Times New Roman" w:cs="Times New Roman"/>
        </w:rPr>
        <w:t xml:space="preserve">, </w:t>
      </w:r>
      <w:r w:rsidR="0004439C">
        <w:rPr>
          <w:rFonts w:ascii="Times New Roman" w:hAnsi="Times New Roman" w:cs="Times New Roman"/>
        </w:rPr>
        <w:t>brain</w:t>
      </w:r>
      <w:r w:rsidR="00270DED">
        <w:rPr>
          <w:rFonts w:ascii="Times New Roman" w:hAnsi="Times New Roman" w:cs="Times New Roman"/>
        </w:rPr>
        <w:t>, and peripheral nervous system</w:t>
      </w:r>
      <w:r w:rsidR="0004439C">
        <w:rPr>
          <w:rFonts w:ascii="Times New Roman" w:hAnsi="Times New Roman" w:cs="Times New Roman"/>
        </w:rPr>
        <w:t xml:space="preserve">. Other body parts, including the eyes, nose, ears, mouth, arms and legs also form during this period. Structures to protect the embryo and help it grow are also formed, including the amniotic sac, the placenta, and the umbilical cord. </w:t>
      </w:r>
      <w:r w:rsidR="00270DED">
        <w:rPr>
          <w:rFonts w:ascii="Times New Roman" w:hAnsi="Times New Roman" w:cs="Times New Roman"/>
        </w:rPr>
        <w:t xml:space="preserve">It is during this period that the embryo becomes </w:t>
      </w:r>
      <w:r w:rsidR="00495372">
        <w:rPr>
          <w:rFonts w:ascii="Times New Roman" w:hAnsi="Times New Roman" w:cs="Times New Roman"/>
        </w:rPr>
        <w:t>distinguishable as human</w:t>
      </w:r>
      <w:r w:rsidR="00F5612E">
        <w:rPr>
          <w:rFonts w:ascii="Times New Roman" w:hAnsi="Times New Roman" w:cs="Times New Roman"/>
        </w:rPr>
        <w:t xml:space="preserve"> (Lally &amp; Valentine-French, 2019)</w:t>
      </w:r>
      <w:r w:rsidR="00495372">
        <w:rPr>
          <w:rFonts w:ascii="Times New Roman" w:hAnsi="Times New Roman" w:cs="Times New Roman"/>
        </w:rPr>
        <w:t>.</w:t>
      </w:r>
      <w:r w:rsidR="00270DED">
        <w:rPr>
          <w:rFonts w:ascii="Times New Roman" w:hAnsi="Times New Roman" w:cs="Times New Roman"/>
        </w:rPr>
        <w:t xml:space="preserve"> </w:t>
      </w:r>
      <w:r w:rsidR="00F5612E">
        <w:rPr>
          <w:rFonts w:ascii="Times New Roman" w:hAnsi="Times New Roman" w:cs="Times New Roman"/>
        </w:rPr>
        <w:t xml:space="preserve">It is also during this period that the embryo is most vulnerable to harm, as it is when the major structures of the body are beginning to take form. </w:t>
      </w:r>
    </w:p>
    <w:p w14:paraId="60706C3A" w14:textId="1D1BB45B" w:rsidR="00495372" w:rsidRDefault="00495372" w:rsidP="00CF2DCA">
      <w:pPr>
        <w:spacing w:line="480" w:lineRule="auto"/>
        <w:rPr>
          <w:rFonts w:ascii="Times New Roman" w:hAnsi="Times New Roman" w:cs="Times New Roman"/>
        </w:rPr>
      </w:pPr>
      <w:r>
        <w:rPr>
          <w:rFonts w:ascii="Times New Roman" w:hAnsi="Times New Roman" w:cs="Times New Roman"/>
        </w:rPr>
        <w:lastRenderedPageBreak/>
        <w:t xml:space="preserve">        The final stage is the fetal stage. During this stage the embryo is known as a fetus, and the stage lasts from </w:t>
      </w:r>
      <w:r w:rsidR="00F02DB2">
        <w:rPr>
          <w:rFonts w:ascii="Times New Roman" w:hAnsi="Times New Roman" w:cs="Times New Roman"/>
        </w:rPr>
        <w:t xml:space="preserve">the </w:t>
      </w:r>
      <w:r w:rsidR="00F5612E">
        <w:rPr>
          <w:rFonts w:ascii="Times New Roman" w:hAnsi="Times New Roman" w:cs="Times New Roman"/>
        </w:rPr>
        <w:t>ninth</w:t>
      </w:r>
      <w:r w:rsidR="00F02DB2">
        <w:rPr>
          <w:rFonts w:ascii="Times New Roman" w:hAnsi="Times New Roman" w:cs="Times New Roman"/>
        </w:rPr>
        <w:t xml:space="preserve"> week</w:t>
      </w:r>
      <w:r>
        <w:rPr>
          <w:rFonts w:ascii="Times New Roman" w:hAnsi="Times New Roman" w:cs="Times New Roman"/>
        </w:rPr>
        <w:t xml:space="preserve"> to birth</w:t>
      </w:r>
      <w:r w:rsidR="00F5612E">
        <w:rPr>
          <w:rFonts w:ascii="Times New Roman" w:hAnsi="Times New Roman" w:cs="Times New Roman"/>
        </w:rPr>
        <w:t xml:space="preserve"> (Lally &amp; Valentine-French, 2019)</w:t>
      </w:r>
      <w:r>
        <w:rPr>
          <w:rFonts w:ascii="Times New Roman" w:hAnsi="Times New Roman" w:cs="Times New Roman"/>
        </w:rPr>
        <w:t xml:space="preserve">. </w:t>
      </w:r>
      <w:r w:rsidR="007460E4">
        <w:rPr>
          <w:rFonts w:ascii="Times New Roman" w:hAnsi="Times New Roman" w:cs="Times New Roman"/>
        </w:rPr>
        <w:t xml:space="preserve">The basic organs and bodily structures that developed during the embryotic stage continue to grow and become more complex during the fetal stage. During the third month of pregnancy (weeks 9-12), the fetus </w:t>
      </w:r>
      <w:r w:rsidR="00F5612E">
        <w:rPr>
          <w:rFonts w:ascii="Times New Roman" w:hAnsi="Times New Roman" w:cs="Times New Roman"/>
        </w:rPr>
        <w:t>has all of its body parts, except for genitalia.</w:t>
      </w:r>
      <w:r w:rsidR="007460E4">
        <w:rPr>
          <w:rFonts w:ascii="Times New Roman" w:hAnsi="Times New Roman" w:cs="Times New Roman"/>
        </w:rPr>
        <w:t xml:space="preserve"> </w:t>
      </w:r>
      <w:r w:rsidR="00306C91">
        <w:rPr>
          <w:rFonts w:ascii="Times New Roman" w:hAnsi="Times New Roman" w:cs="Times New Roman"/>
        </w:rPr>
        <w:t>By the end of the third month, also known as the first trimester</w:t>
      </w:r>
      <w:r w:rsidR="0074265A">
        <w:rPr>
          <w:rFonts w:ascii="Times New Roman" w:hAnsi="Times New Roman" w:cs="Times New Roman"/>
        </w:rPr>
        <w:t xml:space="preserve">, the fetus’ sex organs are developed. </w:t>
      </w:r>
      <w:r w:rsidR="00D57B6E">
        <w:rPr>
          <w:rFonts w:ascii="Times New Roman" w:hAnsi="Times New Roman" w:cs="Times New Roman"/>
        </w:rPr>
        <w:t xml:space="preserve">During the next three months, or the second trimester, the fetus grows </w:t>
      </w:r>
      <w:r w:rsidR="008A71AC">
        <w:rPr>
          <w:rFonts w:ascii="Times New Roman" w:hAnsi="Times New Roman" w:cs="Times New Roman"/>
        </w:rPr>
        <w:t>rapidly, develops hair, nails, and eyelashes, and is able to distinguish tastes and develop preferences for tastes and sounds</w:t>
      </w:r>
      <w:r w:rsidR="00F5612E">
        <w:rPr>
          <w:rFonts w:ascii="Times New Roman" w:hAnsi="Times New Roman" w:cs="Times New Roman"/>
        </w:rPr>
        <w:t xml:space="preserve"> (Lally &amp; Valentine-French, 2019; </w:t>
      </w:r>
      <w:r w:rsidR="00F5612E" w:rsidRPr="008722CA">
        <w:rPr>
          <w:rFonts w:ascii="Times New Roman" w:hAnsi="Times New Roman" w:cs="Times New Roman"/>
        </w:rPr>
        <w:t xml:space="preserve">Cleveland </w:t>
      </w:r>
      <w:r w:rsidR="008722CA" w:rsidRPr="008722CA">
        <w:rPr>
          <w:rFonts w:ascii="Times New Roman" w:hAnsi="Times New Roman" w:cs="Times New Roman"/>
        </w:rPr>
        <w:t>C</w:t>
      </w:r>
      <w:r w:rsidR="00F5612E" w:rsidRPr="008722CA">
        <w:rPr>
          <w:rFonts w:ascii="Times New Roman" w:hAnsi="Times New Roman" w:cs="Times New Roman"/>
        </w:rPr>
        <w:t>linic</w:t>
      </w:r>
      <w:r w:rsidR="008722CA" w:rsidRPr="008722CA">
        <w:rPr>
          <w:rFonts w:ascii="Times New Roman" w:hAnsi="Times New Roman" w:cs="Times New Roman"/>
        </w:rPr>
        <w:t>, 2014</w:t>
      </w:r>
      <w:r w:rsidR="00F5612E" w:rsidRPr="008722CA">
        <w:rPr>
          <w:rFonts w:ascii="Times New Roman" w:hAnsi="Times New Roman" w:cs="Times New Roman"/>
        </w:rPr>
        <w:t>)</w:t>
      </w:r>
      <w:r w:rsidR="008A71AC" w:rsidRPr="008722CA">
        <w:rPr>
          <w:rFonts w:ascii="Times New Roman" w:hAnsi="Times New Roman" w:cs="Times New Roman"/>
        </w:rPr>
        <w:t xml:space="preserve">. </w:t>
      </w:r>
      <w:r w:rsidR="009719C0" w:rsidRPr="008722CA">
        <w:rPr>
          <w:rFonts w:ascii="Times New Roman" w:hAnsi="Times New Roman" w:cs="Times New Roman"/>
        </w:rPr>
        <w:t>During</w:t>
      </w:r>
      <w:r w:rsidR="009719C0">
        <w:rPr>
          <w:rFonts w:ascii="Times New Roman" w:hAnsi="Times New Roman" w:cs="Times New Roman"/>
        </w:rPr>
        <w:t xml:space="preserve"> the last three months, or third trimester, the brain and other organs continue to develop, and the fetus contin</w:t>
      </w:r>
      <w:r w:rsidR="0028720C">
        <w:rPr>
          <w:rFonts w:ascii="Times New Roman" w:hAnsi="Times New Roman" w:cs="Times New Roman"/>
        </w:rPr>
        <w:t xml:space="preserve">ues to grow in size and weight to prepare for birth. </w:t>
      </w:r>
    </w:p>
    <w:p w14:paraId="3A401396" w14:textId="49C19919" w:rsidR="0028720C" w:rsidRDefault="0028720C" w:rsidP="00CF2DCA">
      <w:pPr>
        <w:spacing w:line="480" w:lineRule="auto"/>
        <w:rPr>
          <w:rFonts w:ascii="Times New Roman" w:hAnsi="Times New Roman" w:cs="Times New Roman"/>
        </w:rPr>
      </w:pPr>
      <w:r>
        <w:rPr>
          <w:rFonts w:ascii="Times New Roman" w:hAnsi="Times New Roman" w:cs="Times New Roman"/>
        </w:rPr>
        <w:t xml:space="preserve">       </w:t>
      </w:r>
      <w:r w:rsidR="000A5FD2">
        <w:rPr>
          <w:rFonts w:ascii="Times New Roman" w:hAnsi="Times New Roman" w:cs="Times New Roman"/>
        </w:rPr>
        <w:t xml:space="preserve">There are many factors that may affect normal prenatal development. </w:t>
      </w:r>
      <w:r w:rsidR="009D7BF2">
        <w:rPr>
          <w:rFonts w:ascii="Times New Roman" w:hAnsi="Times New Roman" w:cs="Times New Roman"/>
        </w:rPr>
        <w:t>Teratogens are substances that may harm an embryo or fetus. Teratogens include drugs, alcohol, and environmental factors such as radiation exposure or pollution</w:t>
      </w:r>
      <w:r w:rsidR="00F5612E">
        <w:rPr>
          <w:rFonts w:ascii="Times New Roman" w:hAnsi="Times New Roman" w:cs="Times New Roman"/>
        </w:rPr>
        <w:t xml:space="preserve"> (Lally &amp; Valentine-French, 2019).</w:t>
      </w:r>
      <w:r w:rsidR="009D7BF2">
        <w:rPr>
          <w:rFonts w:ascii="Times New Roman" w:hAnsi="Times New Roman" w:cs="Times New Roman"/>
        </w:rPr>
        <w:t xml:space="preserve"> Teratogens are most harmful during the early stages of prenatal development, </w:t>
      </w:r>
      <w:r w:rsidR="00A34EC2">
        <w:rPr>
          <w:rFonts w:ascii="Times New Roman" w:hAnsi="Times New Roman" w:cs="Times New Roman"/>
        </w:rPr>
        <w:t xml:space="preserve">and when exposure to the teratogen is large and repeated. Common teratogens are cigarette smoking and alcohol consumption. </w:t>
      </w:r>
      <w:r w:rsidR="00E44044">
        <w:rPr>
          <w:rFonts w:ascii="Times New Roman" w:hAnsi="Times New Roman" w:cs="Times New Roman"/>
        </w:rPr>
        <w:t xml:space="preserve">Cigarette smoking during pregnancy has been associated with a number </w:t>
      </w:r>
      <w:r w:rsidR="00E35789">
        <w:rPr>
          <w:rFonts w:ascii="Times New Roman" w:hAnsi="Times New Roman" w:cs="Times New Roman"/>
        </w:rPr>
        <w:t>of birth complications, including preterm birth and low birth weight, both of which can cause physical and motor abnormalities, as well as behavioral and cognitive issues</w:t>
      </w:r>
      <w:r w:rsidR="00F5612E">
        <w:rPr>
          <w:rFonts w:ascii="Times New Roman" w:hAnsi="Times New Roman" w:cs="Times New Roman"/>
        </w:rPr>
        <w:t xml:space="preserve"> (Lally &amp; Valentine-French, 2019). </w:t>
      </w:r>
      <w:r w:rsidR="00E35789">
        <w:rPr>
          <w:rFonts w:ascii="Times New Roman" w:hAnsi="Times New Roman" w:cs="Times New Roman"/>
        </w:rPr>
        <w:t xml:space="preserve"> Alcohol consumption during pregnancy </w:t>
      </w:r>
      <w:r w:rsidR="00223E5A">
        <w:rPr>
          <w:rFonts w:ascii="Times New Roman" w:hAnsi="Times New Roman" w:cs="Times New Roman"/>
        </w:rPr>
        <w:t>may result in fetal alcohol syndrome, a disorder characterized by facial, bodily and genital abnormalities,</w:t>
      </w:r>
      <w:r w:rsidR="009A1E74">
        <w:rPr>
          <w:rFonts w:ascii="Times New Roman" w:hAnsi="Times New Roman" w:cs="Times New Roman"/>
        </w:rPr>
        <w:t xml:space="preserve"> intellectual disabilities, delayed physical, social, and language development, and problems with vision and/or hearing</w:t>
      </w:r>
      <w:r w:rsidR="00F5612E">
        <w:rPr>
          <w:rFonts w:ascii="Times New Roman" w:hAnsi="Times New Roman" w:cs="Times New Roman"/>
        </w:rPr>
        <w:t xml:space="preserve"> (Lally &amp; Valentine-French, 2019).</w:t>
      </w:r>
    </w:p>
    <w:p w14:paraId="65FB7A21" w14:textId="64CDD2FB" w:rsidR="008B3895" w:rsidRPr="00A24A09" w:rsidRDefault="008B3895" w:rsidP="00CF2DCA">
      <w:pPr>
        <w:spacing w:line="480" w:lineRule="auto"/>
        <w:rPr>
          <w:rFonts w:ascii="Times New Roman" w:hAnsi="Times New Roman" w:cs="Times New Roman"/>
        </w:rPr>
      </w:pPr>
      <w:r>
        <w:rPr>
          <w:rFonts w:ascii="Times New Roman" w:hAnsi="Times New Roman" w:cs="Times New Roman"/>
        </w:rPr>
        <w:lastRenderedPageBreak/>
        <w:t xml:space="preserve">      </w:t>
      </w:r>
      <w:r w:rsidR="002D6179">
        <w:rPr>
          <w:rFonts w:ascii="Times New Roman" w:hAnsi="Times New Roman" w:cs="Times New Roman"/>
        </w:rPr>
        <w:t>Another factor</w:t>
      </w:r>
      <w:r>
        <w:rPr>
          <w:rFonts w:ascii="Times New Roman" w:hAnsi="Times New Roman" w:cs="Times New Roman"/>
        </w:rPr>
        <w:t xml:space="preserve"> that may impact fetal development inc</w:t>
      </w:r>
      <w:r w:rsidR="002D6179">
        <w:rPr>
          <w:rFonts w:ascii="Times New Roman" w:hAnsi="Times New Roman" w:cs="Times New Roman"/>
        </w:rPr>
        <w:t xml:space="preserve">lude maternal poverty. </w:t>
      </w:r>
      <w:r w:rsidR="00DC2E37">
        <w:rPr>
          <w:rFonts w:ascii="Times New Roman" w:hAnsi="Times New Roman" w:cs="Times New Roman"/>
        </w:rPr>
        <w:t xml:space="preserve">Mothers living in poverty are more likely to be malnourished, experience </w:t>
      </w:r>
      <w:r w:rsidR="002D6179">
        <w:rPr>
          <w:rFonts w:ascii="Times New Roman" w:hAnsi="Times New Roman" w:cs="Times New Roman"/>
        </w:rPr>
        <w:t xml:space="preserve">stress, </w:t>
      </w:r>
      <w:r w:rsidR="008722CA">
        <w:rPr>
          <w:rFonts w:ascii="Times New Roman" w:hAnsi="Times New Roman" w:cs="Times New Roman"/>
        </w:rPr>
        <w:t xml:space="preserve">and more likely to be a single </w:t>
      </w:r>
      <w:r w:rsidR="00F5612E">
        <w:rPr>
          <w:rFonts w:ascii="Times New Roman" w:hAnsi="Times New Roman" w:cs="Times New Roman"/>
        </w:rPr>
        <w:t>(Larsen, 2007)</w:t>
      </w:r>
      <w:r w:rsidR="00DC2E37">
        <w:rPr>
          <w:rFonts w:ascii="Times New Roman" w:hAnsi="Times New Roman" w:cs="Times New Roman"/>
        </w:rPr>
        <w:t xml:space="preserve">. </w:t>
      </w:r>
      <w:r w:rsidR="002225F0">
        <w:rPr>
          <w:rFonts w:ascii="Times New Roman" w:hAnsi="Times New Roman" w:cs="Times New Roman"/>
        </w:rPr>
        <w:t>They are also less likely to receive proper prenatal care, including prenatal vitamins</w:t>
      </w:r>
      <w:r w:rsidR="008722CA">
        <w:rPr>
          <w:rFonts w:ascii="Times New Roman" w:hAnsi="Times New Roman" w:cs="Times New Roman"/>
        </w:rPr>
        <w:t xml:space="preserve">. </w:t>
      </w:r>
      <w:r w:rsidR="00F5612E">
        <w:rPr>
          <w:rFonts w:ascii="Times New Roman" w:hAnsi="Times New Roman" w:cs="Times New Roman"/>
        </w:rPr>
        <w:t>These factors not only affect prenatal development, but may also cause long-term adverse outcomes. For example, poverty has been associated with delayed cognitive development, behavior problems, and poor academic achievement in children (Larsen, 2007; Duncun &amp; Brooks-Gunn, 2000). Risk for grade repetition has been found to be two times higher in children living in poverty as compared to children who do not (Duncun &amp; Brooks-Gunn, 2000). Additionally</w:t>
      </w:r>
      <w:r w:rsidR="008722CA">
        <w:rPr>
          <w:rFonts w:ascii="Times New Roman" w:hAnsi="Times New Roman" w:cs="Times New Roman"/>
        </w:rPr>
        <w:t>,</w:t>
      </w:r>
      <w:r w:rsidR="00F5612E">
        <w:rPr>
          <w:rFonts w:ascii="Times New Roman" w:hAnsi="Times New Roman" w:cs="Times New Roman"/>
        </w:rPr>
        <w:t xml:space="preserve"> children living in poverty were also 1.4 times more likely to have learning disabilities and 1.3 times more likely to have emotional or behavioral problems as compared to children not living in poverty (Duncun &amp; Brooks-Gunn, 2000). Overall, these various substances and socioeconomic factors may not only impact prenatal development but may also have long-term effects on a child’s development and life. </w:t>
      </w:r>
    </w:p>
    <w:p w14:paraId="0D940241" w14:textId="51036B6C" w:rsidR="008722CA" w:rsidRDefault="00477564" w:rsidP="000744B1">
      <w:pPr>
        <w:spacing w:line="480" w:lineRule="auto"/>
        <w:rPr>
          <w:rFonts w:ascii="Times New Roman" w:hAnsi="Times New Roman" w:cs="Times New Roman"/>
          <w:b/>
        </w:rPr>
      </w:pPr>
      <w:r>
        <w:rPr>
          <w:rFonts w:ascii="Times New Roman" w:hAnsi="Times New Roman" w:cs="Times New Roman"/>
          <w:b/>
        </w:rPr>
        <w:t>Further Readings:</w:t>
      </w:r>
    </w:p>
    <w:p w14:paraId="14DD554F" w14:textId="0DAFB686" w:rsidR="008722CA" w:rsidRPr="008722CA" w:rsidRDefault="008722CA" w:rsidP="008722CA">
      <w:pPr>
        <w:spacing w:line="480" w:lineRule="auto"/>
        <w:ind w:left="630" w:hanging="630"/>
        <w:rPr>
          <w:rFonts w:ascii="Times New Roman" w:hAnsi="Times New Roman" w:cs="Times New Roman"/>
        </w:rPr>
      </w:pPr>
      <w:r>
        <w:rPr>
          <w:rFonts w:ascii="Times New Roman" w:hAnsi="Times New Roman" w:cs="Times New Roman"/>
        </w:rPr>
        <w:t xml:space="preserve">Cleveland Clinic. (2014). </w:t>
      </w:r>
      <w:r w:rsidRPr="008722CA">
        <w:rPr>
          <w:rFonts w:ascii="Times New Roman" w:hAnsi="Times New Roman" w:cs="Times New Roman"/>
          <w:i/>
        </w:rPr>
        <w:t>Fetal development: Stages of growth.</w:t>
      </w:r>
      <w:r>
        <w:rPr>
          <w:rFonts w:ascii="Times New Roman" w:hAnsi="Times New Roman" w:cs="Times New Roman"/>
        </w:rPr>
        <w:t xml:space="preserve"> </w:t>
      </w:r>
      <w:r w:rsidRPr="008722CA">
        <w:rPr>
          <w:rFonts w:ascii="Times New Roman" w:hAnsi="Times New Roman" w:cs="Times New Roman"/>
        </w:rPr>
        <w:t>https://my.clevelandclinic.org/health/articles/7247-fetal-development-stages-of-growth</w:t>
      </w:r>
    </w:p>
    <w:p w14:paraId="504F7737" w14:textId="45EE7F06" w:rsidR="008722CA" w:rsidRDefault="008722CA" w:rsidP="008722CA">
      <w:pPr>
        <w:spacing w:line="480" w:lineRule="auto"/>
        <w:ind w:left="630" w:hanging="630"/>
        <w:rPr>
          <w:rFonts w:ascii="Times New Roman" w:hAnsi="Times New Roman" w:cs="Times New Roman"/>
        </w:rPr>
      </w:pPr>
      <w:r w:rsidRPr="008722CA">
        <w:rPr>
          <w:rFonts w:ascii="Times New Roman" w:hAnsi="Times New Roman" w:cs="Times New Roman"/>
        </w:rPr>
        <w:t xml:space="preserve">Duncun, G. P. &amp; Brooks-Gunn, J. (2000). Family poverty, welfare reform, and child development. </w:t>
      </w:r>
      <w:r w:rsidRPr="008722CA">
        <w:rPr>
          <w:rFonts w:ascii="Times New Roman" w:hAnsi="Times New Roman" w:cs="Times New Roman"/>
          <w:i/>
        </w:rPr>
        <w:t>Child Development, 71</w:t>
      </w:r>
      <w:r w:rsidRPr="008722CA">
        <w:rPr>
          <w:rFonts w:ascii="Times New Roman" w:hAnsi="Times New Roman" w:cs="Times New Roman"/>
        </w:rPr>
        <w:t>(1)</w:t>
      </w:r>
      <w:r>
        <w:rPr>
          <w:rFonts w:ascii="Times New Roman" w:hAnsi="Times New Roman" w:cs="Times New Roman"/>
        </w:rPr>
        <w:t xml:space="preserve">, 188-196. </w:t>
      </w:r>
      <w:hyperlink r:id="rId5" w:history="1">
        <w:r w:rsidR="00477564" w:rsidRPr="008A527D">
          <w:rPr>
            <w:rStyle w:val="Hyperlink"/>
            <w:rFonts w:ascii="Times New Roman" w:hAnsi="Times New Roman" w:cs="Times New Roman"/>
          </w:rPr>
          <w:t>https://doiorg.ezproxylocal.library.nova.edu/10.1111/1467-8624.00133</w:t>
        </w:r>
      </w:hyperlink>
    </w:p>
    <w:p w14:paraId="698BD8AD" w14:textId="7E6D6850" w:rsidR="00477564" w:rsidRPr="00477564" w:rsidRDefault="00477564" w:rsidP="00477564">
      <w:pPr>
        <w:spacing w:line="480" w:lineRule="auto"/>
        <w:ind w:left="630" w:hanging="630"/>
        <w:rPr>
          <w:rFonts w:ascii="Times New Roman" w:eastAsia="Times New Roman" w:hAnsi="Times New Roman" w:cs="Times New Roman"/>
          <w:color w:val="000000" w:themeColor="text1"/>
        </w:rPr>
      </w:pPr>
      <w:r w:rsidRPr="00477564">
        <w:rPr>
          <w:rFonts w:ascii="Times New Roman" w:eastAsia="Times New Roman" w:hAnsi="Times New Roman" w:cs="Times New Roman"/>
          <w:color w:val="000000" w:themeColor="text1"/>
          <w:shd w:val="clear" w:color="auto" w:fill="FFFFFF"/>
        </w:rPr>
        <w:t>Fifer, W. P., &amp; Moon, C. (2003). In Slater A., Bremner G. (Eds.), </w:t>
      </w:r>
      <w:r w:rsidRPr="00477564">
        <w:rPr>
          <w:rFonts w:ascii="Times New Roman" w:eastAsia="Times New Roman" w:hAnsi="Times New Roman" w:cs="Times New Roman"/>
          <w:i/>
          <w:iCs/>
          <w:color w:val="000000" w:themeColor="text1"/>
          <w:shd w:val="clear" w:color="auto" w:fill="FFFFFF"/>
        </w:rPr>
        <w:t>Prenatal development.</w:t>
      </w:r>
      <w:r w:rsidRPr="00477564">
        <w:rPr>
          <w:rFonts w:ascii="Times New Roman" w:eastAsia="Times New Roman" w:hAnsi="Times New Roman" w:cs="Times New Roman"/>
          <w:color w:val="000000" w:themeColor="text1"/>
          <w:shd w:val="clear" w:color="auto" w:fill="FFFFFF"/>
        </w:rPr>
        <w:t> Blackwell Publishing, Malden.</w:t>
      </w:r>
    </w:p>
    <w:p w14:paraId="72419519" w14:textId="4B5E50D7" w:rsidR="00477564" w:rsidRPr="00477564" w:rsidRDefault="00477564" w:rsidP="00477564">
      <w:pPr>
        <w:spacing w:line="480" w:lineRule="auto"/>
        <w:ind w:left="630" w:hanging="630"/>
        <w:rPr>
          <w:rFonts w:ascii="Times New Roman" w:eastAsia="Times New Roman" w:hAnsi="Times New Roman" w:cs="Times New Roman"/>
          <w:color w:val="000000" w:themeColor="text1"/>
        </w:rPr>
      </w:pPr>
      <w:r w:rsidRPr="00477564">
        <w:rPr>
          <w:rFonts w:ascii="Times New Roman" w:eastAsia="Times New Roman" w:hAnsi="Times New Roman" w:cs="Times New Roman"/>
          <w:color w:val="000000" w:themeColor="text1"/>
          <w:shd w:val="clear" w:color="auto" w:fill="FFFFFF"/>
        </w:rPr>
        <w:t xml:space="preserve">Gunnar, M., &amp; Quevedo, K. (2007). The neurobiology of stress and development. </w:t>
      </w:r>
      <w:r w:rsidRPr="00477564">
        <w:rPr>
          <w:rFonts w:ascii="Times New Roman" w:eastAsia="Times New Roman" w:hAnsi="Times New Roman" w:cs="Times New Roman"/>
          <w:i/>
          <w:iCs/>
          <w:color w:val="000000" w:themeColor="text1"/>
          <w:shd w:val="clear" w:color="auto" w:fill="FFFFFF"/>
        </w:rPr>
        <w:t>Annual Review of Psychology, 58</w:t>
      </w:r>
      <w:r w:rsidRPr="00477564">
        <w:rPr>
          <w:rFonts w:ascii="Times New Roman" w:eastAsia="Times New Roman" w:hAnsi="Times New Roman" w:cs="Times New Roman"/>
          <w:color w:val="000000" w:themeColor="text1"/>
          <w:shd w:val="clear" w:color="auto" w:fill="FFFFFF"/>
        </w:rPr>
        <w:t>, 145-173. </w:t>
      </w:r>
    </w:p>
    <w:p w14:paraId="75813EEC" w14:textId="750E8C32" w:rsidR="008722CA" w:rsidRPr="008722CA" w:rsidRDefault="008722CA" w:rsidP="008722CA">
      <w:pPr>
        <w:spacing w:line="480" w:lineRule="auto"/>
        <w:ind w:left="630" w:hanging="630"/>
        <w:rPr>
          <w:rFonts w:ascii="Times New Roman" w:hAnsi="Times New Roman" w:cs="Times New Roman"/>
        </w:rPr>
      </w:pPr>
      <w:r w:rsidRPr="008722CA">
        <w:rPr>
          <w:rFonts w:ascii="Times New Roman" w:hAnsi="Times New Roman" w:cs="Times New Roman"/>
        </w:rPr>
        <w:lastRenderedPageBreak/>
        <w:t xml:space="preserve">Lally, M. &amp; Valentine-French, S. (2019). </w:t>
      </w:r>
      <w:r w:rsidRPr="008722CA">
        <w:rPr>
          <w:rFonts w:ascii="Times New Roman" w:hAnsi="Times New Roman" w:cs="Times New Roman"/>
          <w:i/>
        </w:rPr>
        <w:t>Lifespan Development: A psychological Perspective</w:t>
      </w:r>
      <w:r w:rsidRPr="008722CA">
        <w:rPr>
          <w:rFonts w:ascii="Times New Roman" w:hAnsi="Times New Roman" w:cs="Times New Roman"/>
        </w:rPr>
        <w:t xml:space="preserve"> (2</w:t>
      </w:r>
      <w:r w:rsidRPr="008722CA">
        <w:rPr>
          <w:rFonts w:ascii="Times New Roman" w:hAnsi="Times New Roman" w:cs="Times New Roman"/>
          <w:vertAlign w:val="superscript"/>
        </w:rPr>
        <w:t>nd</w:t>
      </w:r>
      <w:r w:rsidRPr="008722CA">
        <w:rPr>
          <w:rFonts w:ascii="Times New Roman" w:hAnsi="Times New Roman" w:cs="Times New Roman"/>
        </w:rPr>
        <w:t xml:space="preserve"> ed.). Creative Commons </w:t>
      </w:r>
      <w:r w:rsidRPr="008722CA">
        <w:rPr>
          <w:rFonts w:ascii="Times New Roman" w:eastAsia="Times New Roman" w:hAnsi="Times New Roman" w:cs="Times New Roman"/>
        </w:rPr>
        <w:t xml:space="preserve">Attribution. </w:t>
      </w:r>
      <w:hyperlink r:id="rId6" w:history="1">
        <w:r w:rsidRPr="008722CA">
          <w:rPr>
            <w:rStyle w:val="Hyperlink"/>
            <w:rFonts w:ascii="Times New Roman" w:hAnsi="Times New Roman" w:cs="Times New Roman"/>
          </w:rPr>
          <w:t>http://dept.clcillinois.edu/psy/LifespanDevelopment.pdf</w:t>
        </w:r>
      </w:hyperlink>
    </w:p>
    <w:p w14:paraId="37085C5C" w14:textId="5692E0D2" w:rsidR="008722CA" w:rsidRDefault="008722CA" w:rsidP="008722CA">
      <w:pPr>
        <w:spacing w:line="480" w:lineRule="auto"/>
        <w:ind w:left="630" w:hanging="630"/>
        <w:rPr>
          <w:rFonts w:ascii="Times New Roman" w:eastAsia="Times New Roman" w:hAnsi="Times New Roman" w:cs="Times New Roman"/>
          <w:color w:val="303030"/>
          <w:shd w:val="clear" w:color="auto" w:fill="FFFFFF"/>
        </w:rPr>
      </w:pPr>
      <w:r w:rsidRPr="008722CA">
        <w:rPr>
          <w:rFonts w:ascii="Times New Roman" w:eastAsia="Times New Roman" w:hAnsi="Times New Roman" w:cs="Times New Roman"/>
          <w:color w:val="303030"/>
          <w:shd w:val="clear" w:color="auto" w:fill="FFFFFF"/>
        </w:rPr>
        <w:t>Larson C. P. (2007). Poverty during pregnancy: Its effects on child health outcomes. </w:t>
      </w:r>
      <w:r w:rsidRPr="008722CA">
        <w:rPr>
          <w:rFonts w:ascii="Times New Roman" w:eastAsia="Times New Roman" w:hAnsi="Times New Roman" w:cs="Times New Roman"/>
          <w:i/>
          <w:iCs/>
          <w:color w:val="303030"/>
        </w:rPr>
        <w:t>Paediatrics &amp; child health</w:t>
      </w:r>
      <w:r w:rsidRPr="008722CA">
        <w:rPr>
          <w:rFonts w:ascii="Times New Roman" w:eastAsia="Times New Roman" w:hAnsi="Times New Roman" w:cs="Times New Roman"/>
          <w:color w:val="303030"/>
          <w:shd w:val="clear" w:color="auto" w:fill="FFFFFF"/>
        </w:rPr>
        <w:t>, </w:t>
      </w:r>
      <w:r w:rsidRPr="008722CA">
        <w:rPr>
          <w:rFonts w:ascii="Times New Roman" w:eastAsia="Times New Roman" w:hAnsi="Times New Roman" w:cs="Times New Roman"/>
          <w:i/>
          <w:iCs/>
          <w:color w:val="303030"/>
        </w:rPr>
        <w:t>12</w:t>
      </w:r>
      <w:r w:rsidRPr="008722CA">
        <w:rPr>
          <w:rFonts w:ascii="Times New Roman" w:eastAsia="Times New Roman" w:hAnsi="Times New Roman" w:cs="Times New Roman"/>
          <w:color w:val="303030"/>
          <w:shd w:val="clear" w:color="auto" w:fill="FFFFFF"/>
        </w:rPr>
        <w:t xml:space="preserve">(8), 673–677. </w:t>
      </w:r>
      <w:hyperlink r:id="rId7" w:history="1">
        <w:r w:rsidR="00477564" w:rsidRPr="008A527D">
          <w:rPr>
            <w:rStyle w:val="Hyperlink"/>
            <w:rFonts w:ascii="Times New Roman" w:eastAsia="Times New Roman" w:hAnsi="Times New Roman" w:cs="Times New Roman"/>
            <w:shd w:val="clear" w:color="auto" w:fill="FFFFFF"/>
          </w:rPr>
          <w:t>https://doi.org/10.1093/pch/12.8.673</w:t>
        </w:r>
      </w:hyperlink>
    </w:p>
    <w:p w14:paraId="5BC7A9BC" w14:textId="77777777" w:rsidR="00477564" w:rsidRPr="00477564" w:rsidRDefault="00477564" w:rsidP="00477564">
      <w:pPr>
        <w:spacing w:line="480" w:lineRule="auto"/>
        <w:ind w:left="630" w:hanging="630"/>
        <w:rPr>
          <w:rFonts w:ascii="Times New Roman" w:eastAsia="Times New Roman" w:hAnsi="Times New Roman" w:cs="Times New Roman"/>
          <w:color w:val="000000" w:themeColor="text1"/>
        </w:rPr>
      </w:pPr>
      <w:r w:rsidRPr="00477564">
        <w:rPr>
          <w:rFonts w:ascii="Times New Roman" w:eastAsia="Times New Roman" w:hAnsi="Times New Roman" w:cs="Times New Roman"/>
          <w:color w:val="000000" w:themeColor="text1"/>
          <w:shd w:val="clear" w:color="auto" w:fill="FFFFFF"/>
        </w:rPr>
        <w:t>Moore, K., &amp; Persaud, T. (1993). </w:t>
      </w:r>
      <w:r w:rsidRPr="00477564">
        <w:rPr>
          <w:rFonts w:ascii="Times New Roman" w:eastAsia="Times New Roman" w:hAnsi="Times New Roman" w:cs="Times New Roman"/>
          <w:i/>
          <w:iCs/>
          <w:color w:val="000000" w:themeColor="text1"/>
          <w:bdr w:val="none" w:sz="0" w:space="0" w:color="auto" w:frame="1"/>
          <w:shd w:val="clear" w:color="auto" w:fill="FFFFFF"/>
        </w:rPr>
        <w:t>The developing human: Clinically oriented embryology</w:t>
      </w:r>
      <w:r w:rsidRPr="00477564">
        <w:rPr>
          <w:rFonts w:ascii="Times New Roman" w:eastAsia="Times New Roman" w:hAnsi="Times New Roman" w:cs="Times New Roman"/>
          <w:color w:val="000000" w:themeColor="text1"/>
          <w:shd w:val="clear" w:color="auto" w:fill="FFFFFF"/>
        </w:rPr>
        <w:t> (5th ed.). Philadelphia, PA: Saunders.</w:t>
      </w:r>
    </w:p>
    <w:p w14:paraId="0E3815BC" w14:textId="77777777" w:rsidR="00477564" w:rsidRPr="008722CA" w:rsidRDefault="00477564" w:rsidP="008722CA">
      <w:pPr>
        <w:spacing w:line="480" w:lineRule="auto"/>
        <w:ind w:left="630" w:hanging="630"/>
        <w:rPr>
          <w:rFonts w:ascii="Times New Roman" w:eastAsia="Times New Roman" w:hAnsi="Times New Roman" w:cs="Times New Roman"/>
        </w:rPr>
      </w:pPr>
    </w:p>
    <w:p w14:paraId="6CB1CEAD" w14:textId="7C52C119" w:rsidR="008722CA" w:rsidRDefault="008722CA" w:rsidP="008722CA">
      <w:pPr>
        <w:spacing w:line="480" w:lineRule="auto"/>
        <w:jc w:val="center"/>
        <w:rPr>
          <w:rFonts w:ascii="Times New Roman" w:hAnsi="Times New Roman" w:cs="Times New Roman"/>
          <w:b/>
        </w:rPr>
      </w:pPr>
    </w:p>
    <w:p w14:paraId="0CA85745" w14:textId="77777777" w:rsidR="00C43A49" w:rsidRPr="00131797" w:rsidRDefault="00C43A49" w:rsidP="00694B73">
      <w:pPr>
        <w:pStyle w:val="ListParagraph"/>
        <w:rPr>
          <w:rFonts w:ascii="Times New Roman" w:eastAsia="Times New Roman" w:hAnsi="Times New Roman" w:cs="Times New Roman"/>
        </w:rPr>
      </w:pPr>
    </w:p>
    <w:p w14:paraId="3128B91A" w14:textId="77777777" w:rsidR="000744B1" w:rsidRPr="00131797" w:rsidRDefault="000744B1" w:rsidP="00131797">
      <w:pPr>
        <w:pStyle w:val="ListParagraph"/>
        <w:rPr>
          <w:rFonts w:ascii="Times New Roman" w:hAnsi="Times New Roman" w:cs="Times New Roman"/>
          <w:b/>
        </w:rPr>
      </w:pPr>
    </w:p>
    <w:sectPr w:rsidR="000744B1" w:rsidRPr="00131797" w:rsidSect="001B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21C97"/>
    <w:multiLevelType w:val="hybridMultilevel"/>
    <w:tmpl w:val="BD40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E0014"/>
    <w:multiLevelType w:val="hybridMultilevel"/>
    <w:tmpl w:val="685881A6"/>
    <w:lvl w:ilvl="0" w:tplc="0E66DB9C">
      <w:start w:val="1"/>
      <w:numFmt w:val="decimal"/>
      <w:lvlText w:val="%1."/>
      <w:lvlJc w:val="left"/>
      <w:pPr>
        <w:ind w:left="720" w:hanging="360"/>
      </w:pPr>
      <w:rPr>
        <w:rFonts w:ascii="Verdana" w:hAnsi="Verdana" w:hint="default"/>
        <w:color w:val="55555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18"/>
    <w:rsid w:val="0004439C"/>
    <w:rsid w:val="0006432F"/>
    <w:rsid w:val="000744B1"/>
    <w:rsid w:val="000A5FD2"/>
    <w:rsid w:val="00131797"/>
    <w:rsid w:val="00160CB3"/>
    <w:rsid w:val="001B67FA"/>
    <w:rsid w:val="002225F0"/>
    <w:rsid w:val="00223E5A"/>
    <w:rsid w:val="00255832"/>
    <w:rsid w:val="00270DED"/>
    <w:rsid w:val="0028720C"/>
    <w:rsid w:val="002D6179"/>
    <w:rsid w:val="00306C91"/>
    <w:rsid w:val="003E4FAF"/>
    <w:rsid w:val="00477564"/>
    <w:rsid w:val="00495372"/>
    <w:rsid w:val="0061256F"/>
    <w:rsid w:val="00694B73"/>
    <w:rsid w:val="00695B2C"/>
    <w:rsid w:val="006C7A16"/>
    <w:rsid w:val="0074265A"/>
    <w:rsid w:val="007460E4"/>
    <w:rsid w:val="00790BF6"/>
    <w:rsid w:val="007B7D71"/>
    <w:rsid w:val="008722CA"/>
    <w:rsid w:val="008A71AC"/>
    <w:rsid w:val="008B3895"/>
    <w:rsid w:val="0094028C"/>
    <w:rsid w:val="009719C0"/>
    <w:rsid w:val="00987F05"/>
    <w:rsid w:val="00995F68"/>
    <w:rsid w:val="009A1E74"/>
    <w:rsid w:val="009B2D19"/>
    <w:rsid w:val="009D7BF2"/>
    <w:rsid w:val="00A24A09"/>
    <w:rsid w:val="00A34EC2"/>
    <w:rsid w:val="00B444FC"/>
    <w:rsid w:val="00BD0718"/>
    <w:rsid w:val="00C3203A"/>
    <w:rsid w:val="00C43A49"/>
    <w:rsid w:val="00C83DB5"/>
    <w:rsid w:val="00CF2DCA"/>
    <w:rsid w:val="00D45086"/>
    <w:rsid w:val="00D57B6E"/>
    <w:rsid w:val="00DC2E37"/>
    <w:rsid w:val="00E14879"/>
    <w:rsid w:val="00E15852"/>
    <w:rsid w:val="00E35789"/>
    <w:rsid w:val="00E44044"/>
    <w:rsid w:val="00E56ED7"/>
    <w:rsid w:val="00F02DB2"/>
    <w:rsid w:val="00F360FA"/>
    <w:rsid w:val="00F5612E"/>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E0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97"/>
    <w:pPr>
      <w:ind w:left="720"/>
      <w:contextualSpacing/>
    </w:pPr>
  </w:style>
  <w:style w:type="character" w:styleId="Emphasis">
    <w:name w:val="Emphasis"/>
    <w:basedOn w:val="DefaultParagraphFont"/>
    <w:uiPriority w:val="20"/>
    <w:qFormat/>
    <w:rsid w:val="00694B73"/>
    <w:rPr>
      <w:i/>
      <w:iCs/>
    </w:rPr>
  </w:style>
  <w:style w:type="character" w:styleId="Hyperlink">
    <w:name w:val="Hyperlink"/>
    <w:basedOn w:val="DefaultParagraphFont"/>
    <w:uiPriority w:val="99"/>
    <w:unhideWhenUsed/>
    <w:rsid w:val="00790BF6"/>
    <w:rPr>
      <w:color w:val="0563C1" w:themeColor="hyperlink"/>
      <w:u w:val="single"/>
    </w:rPr>
  </w:style>
  <w:style w:type="character" w:customStyle="1" w:styleId="apple-converted-space">
    <w:name w:val="apple-converted-space"/>
    <w:basedOn w:val="DefaultParagraphFont"/>
    <w:rsid w:val="008722CA"/>
  </w:style>
  <w:style w:type="character" w:styleId="UnresolvedMention">
    <w:name w:val="Unresolved Mention"/>
    <w:basedOn w:val="DefaultParagraphFont"/>
    <w:uiPriority w:val="99"/>
    <w:rsid w:val="0047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96020">
      <w:bodyDiv w:val="1"/>
      <w:marLeft w:val="0"/>
      <w:marRight w:val="0"/>
      <w:marTop w:val="0"/>
      <w:marBottom w:val="0"/>
      <w:divBdr>
        <w:top w:val="none" w:sz="0" w:space="0" w:color="auto"/>
        <w:left w:val="none" w:sz="0" w:space="0" w:color="auto"/>
        <w:bottom w:val="none" w:sz="0" w:space="0" w:color="auto"/>
        <w:right w:val="none" w:sz="0" w:space="0" w:color="auto"/>
      </w:divBdr>
    </w:div>
    <w:div w:id="894242533">
      <w:bodyDiv w:val="1"/>
      <w:marLeft w:val="0"/>
      <w:marRight w:val="0"/>
      <w:marTop w:val="0"/>
      <w:marBottom w:val="0"/>
      <w:divBdr>
        <w:top w:val="none" w:sz="0" w:space="0" w:color="auto"/>
        <w:left w:val="none" w:sz="0" w:space="0" w:color="auto"/>
        <w:bottom w:val="none" w:sz="0" w:space="0" w:color="auto"/>
        <w:right w:val="none" w:sz="0" w:space="0" w:color="auto"/>
      </w:divBdr>
    </w:div>
    <w:div w:id="1039159267">
      <w:bodyDiv w:val="1"/>
      <w:marLeft w:val="0"/>
      <w:marRight w:val="0"/>
      <w:marTop w:val="0"/>
      <w:marBottom w:val="0"/>
      <w:divBdr>
        <w:top w:val="none" w:sz="0" w:space="0" w:color="auto"/>
        <w:left w:val="none" w:sz="0" w:space="0" w:color="auto"/>
        <w:bottom w:val="none" w:sz="0" w:space="0" w:color="auto"/>
        <w:right w:val="none" w:sz="0" w:space="0" w:color="auto"/>
      </w:divBdr>
    </w:div>
    <w:div w:id="1590701778">
      <w:bodyDiv w:val="1"/>
      <w:marLeft w:val="0"/>
      <w:marRight w:val="0"/>
      <w:marTop w:val="0"/>
      <w:marBottom w:val="0"/>
      <w:divBdr>
        <w:top w:val="none" w:sz="0" w:space="0" w:color="auto"/>
        <w:left w:val="none" w:sz="0" w:space="0" w:color="auto"/>
        <w:bottom w:val="none" w:sz="0" w:space="0" w:color="auto"/>
        <w:right w:val="none" w:sz="0" w:space="0" w:color="auto"/>
      </w:divBdr>
    </w:div>
    <w:div w:id="1732268004">
      <w:bodyDiv w:val="1"/>
      <w:marLeft w:val="0"/>
      <w:marRight w:val="0"/>
      <w:marTop w:val="0"/>
      <w:marBottom w:val="0"/>
      <w:divBdr>
        <w:top w:val="none" w:sz="0" w:space="0" w:color="auto"/>
        <w:left w:val="none" w:sz="0" w:space="0" w:color="auto"/>
        <w:bottom w:val="none" w:sz="0" w:space="0" w:color="auto"/>
        <w:right w:val="none" w:sz="0" w:space="0" w:color="auto"/>
      </w:divBdr>
    </w:div>
    <w:div w:id="1832061035">
      <w:bodyDiv w:val="1"/>
      <w:marLeft w:val="0"/>
      <w:marRight w:val="0"/>
      <w:marTop w:val="0"/>
      <w:marBottom w:val="0"/>
      <w:divBdr>
        <w:top w:val="none" w:sz="0" w:space="0" w:color="auto"/>
        <w:left w:val="none" w:sz="0" w:space="0" w:color="auto"/>
        <w:bottom w:val="none" w:sz="0" w:space="0" w:color="auto"/>
        <w:right w:val="none" w:sz="0" w:space="0" w:color="auto"/>
      </w:divBdr>
    </w:div>
    <w:div w:id="1977296652">
      <w:bodyDiv w:val="1"/>
      <w:marLeft w:val="0"/>
      <w:marRight w:val="0"/>
      <w:marTop w:val="0"/>
      <w:marBottom w:val="0"/>
      <w:divBdr>
        <w:top w:val="none" w:sz="0" w:space="0" w:color="auto"/>
        <w:left w:val="none" w:sz="0" w:space="0" w:color="auto"/>
        <w:bottom w:val="none" w:sz="0" w:space="0" w:color="auto"/>
        <w:right w:val="none" w:sz="0" w:space="0" w:color="auto"/>
      </w:divBdr>
    </w:div>
    <w:div w:id="2015258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pch/12.8.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clcillinois.edu/psy/LifespanDevelopment.pdf" TargetMode="External"/><Relationship Id="rId5" Type="http://schemas.openxmlformats.org/officeDocument/2006/relationships/hyperlink" Target="https://doiorg.ezproxylocal.library.nova.edu/10.1111/1467-8624.00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hudaabusuwa@gmail.com</dc:creator>
  <cp:keywords/>
  <dc:description/>
  <cp:lastModifiedBy>charles golden</cp:lastModifiedBy>
  <cp:revision>4</cp:revision>
  <dcterms:created xsi:type="dcterms:W3CDTF">2020-04-11T19:00:00Z</dcterms:created>
  <dcterms:modified xsi:type="dcterms:W3CDTF">2020-07-01T14:21:00Z</dcterms:modified>
</cp:coreProperties>
</file>