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FE9A8" w14:textId="77777777" w:rsidR="00C02807" w:rsidRDefault="00C02807" w:rsidP="00C02807">
      <w:pPr>
        <w:pStyle w:val="NoSpacing"/>
        <w:spacing w:line="480" w:lineRule="auto"/>
        <w:contextualSpacing/>
        <w:jc w:val="both"/>
        <w:rPr>
          <w:rFonts w:ascii="Times New Roman" w:hAnsi="Times New Roman" w:cs="Times New Roman"/>
          <w:b/>
          <w:sz w:val="24"/>
          <w:szCs w:val="24"/>
        </w:rPr>
      </w:pPr>
    </w:p>
    <w:p w14:paraId="46E39C83" w14:textId="77777777" w:rsidR="00C02807" w:rsidRPr="002511D8" w:rsidRDefault="00C02807" w:rsidP="00C02807">
      <w:pPr>
        <w:pStyle w:val="NoSpacing"/>
        <w:spacing w:line="480" w:lineRule="auto"/>
        <w:contextualSpacing/>
        <w:jc w:val="center"/>
        <w:rPr>
          <w:rFonts w:ascii="Times New Roman" w:hAnsi="Times New Roman" w:cs="Times New Roman"/>
          <w:b/>
          <w:sz w:val="24"/>
          <w:szCs w:val="24"/>
        </w:rPr>
      </w:pPr>
      <w:r w:rsidRPr="002511D8">
        <w:rPr>
          <w:rFonts w:ascii="Times New Roman" w:hAnsi="Times New Roman" w:cs="Times New Roman"/>
          <w:b/>
          <w:sz w:val="24"/>
          <w:szCs w:val="24"/>
        </w:rPr>
        <w:t>Occupational Choice</w:t>
      </w:r>
    </w:p>
    <w:p w14:paraId="66D8C8F2" w14:textId="307DDB6A" w:rsidR="00C02807" w:rsidRDefault="00F5617F" w:rsidP="00F5617F">
      <w:pPr>
        <w:pStyle w:val="NoSpacing"/>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Gregory John Vitale, Psy.D., </w:t>
      </w:r>
    </w:p>
    <w:p w14:paraId="3ECE1E2B" w14:textId="0B842053" w:rsidR="00F5617F" w:rsidRDefault="00F5617F" w:rsidP="00F5617F">
      <w:pPr>
        <w:pStyle w:val="NoSpacing"/>
        <w:spacing w:line="48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Oklahoma City VA</w:t>
      </w:r>
    </w:p>
    <w:p w14:paraId="01579793" w14:textId="0C4182B4" w:rsidR="008C2764" w:rsidRDefault="008A2685" w:rsidP="002511D8">
      <w:pPr>
        <w:pStyle w:val="NoSpacing"/>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Occupational choice is a multi-determined decision with influences from psychological traits, socioeconomic status, and cultural background. </w:t>
      </w:r>
      <w:r w:rsidR="00B4752B">
        <w:rPr>
          <w:rFonts w:ascii="Times New Roman" w:hAnsi="Times New Roman" w:cs="Times New Roman"/>
          <w:sz w:val="24"/>
          <w:szCs w:val="24"/>
        </w:rPr>
        <w:t xml:space="preserve">In addition, what a person ultimately does for a living is influenced by what they are capable of, what they </w:t>
      </w:r>
      <w:r w:rsidR="003E3FF8">
        <w:rPr>
          <w:rFonts w:ascii="Times New Roman" w:hAnsi="Times New Roman" w:cs="Times New Roman"/>
          <w:sz w:val="24"/>
          <w:szCs w:val="24"/>
        </w:rPr>
        <w:t>like</w:t>
      </w:r>
      <w:r w:rsidR="00B4752B">
        <w:rPr>
          <w:rFonts w:ascii="Times New Roman" w:hAnsi="Times New Roman" w:cs="Times New Roman"/>
          <w:sz w:val="24"/>
          <w:szCs w:val="24"/>
        </w:rPr>
        <w:t xml:space="preserve"> doing, what society requires, and what they can make a living doing. In other words, it is the combination of skill, </w:t>
      </w:r>
      <w:r w:rsidR="003E3FF8">
        <w:rPr>
          <w:rFonts w:ascii="Times New Roman" w:hAnsi="Times New Roman" w:cs="Times New Roman"/>
          <w:sz w:val="24"/>
          <w:szCs w:val="24"/>
        </w:rPr>
        <w:t>enjoyment</w:t>
      </w:r>
      <w:r w:rsidR="00B4752B">
        <w:rPr>
          <w:rFonts w:ascii="Times New Roman" w:hAnsi="Times New Roman" w:cs="Times New Roman"/>
          <w:sz w:val="24"/>
          <w:szCs w:val="24"/>
        </w:rPr>
        <w:t>, societal need, and monetary return. This combination, if attained in harmony, is what the Japanese call “ikigai,” or “a reason for being.” Most people grow up thinking this harmony exists for them in some capacity; however, most people must make sacrifices in one domain or another. This, ultimately, is the process of occupational choice; namely, the decision as to which domains are most important to an individual.</w:t>
      </w:r>
    </w:p>
    <w:p w14:paraId="2DF72D1B" w14:textId="77777777" w:rsidR="00833E4E" w:rsidRDefault="00B4752B" w:rsidP="002511D8">
      <w:pPr>
        <w:pStyle w:val="NoSpacing"/>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Skill is an ability to perform a task well. Being good at something may be innate, but almost always must be polished achieve its full potential. A skill may be defined as a “passion</w:t>
      </w:r>
      <w:r w:rsidR="003E3FF8">
        <w:rPr>
          <w:rFonts w:ascii="Times New Roman" w:hAnsi="Times New Roman" w:cs="Times New Roman"/>
          <w:sz w:val="24"/>
          <w:szCs w:val="24"/>
        </w:rPr>
        <w:t>” if it also something that one loves doing, or it may be a “profession” if it is something one can get paid to do.</w:t>
      </w:r>
      <w:r w:rsidR="004307C2">
        <w:rPr>
          <w:rFonts w:ascii="Times New Roman" w:hAnsi="Times New Roman" w:cs="Times New Roman"/>
          <w:sz w:val="24"/>
          <w:szCs w:val="24"/>
        </w:rPr>
        <w:t xml:space="preserve"> Enjoyment in activities </w:t>
      </w:r>
      <w:r w:rsidR="00833E4E">
        <w:rPr>
          <w:rFonts w:ascii="Times New Roman" w:hAnsi="Times New Roman" w:cs="Times New Roman"/>
          <w:sz w:val="24"/>
          <w:szCs w:val="24"/>
        </w:rPr>
        <w:t xml:space="preserve">is another important part of the piece, but perhaps more difficult to implement in the occupational choice process. Attainment of work that is liked and is work that the world needs may be defined as a “mission.” Doing work that society needs gives one a sense of importance in the world and the growing sense that one is needed. When society needs your work and it is work that you can be paid to do, it can be known as a “vocation.” Being paid for work is perhaps the most logistically basic, but perhaps one of the more important factors in </w:t>
      </w:r>
      <w:r w:rsidR="00833E4E">
        <w:rPr>
          <w:rFonts w:ascii="Times New Roman" w:hAnsi="Times New Roman" w:cs="Times New Roman"/>
          <w:sz w:val="24"/>
          <w:szCs w:val="24"/>
        </w:rPr>
        <w:lastRenderedPageBreak/>
        <w:t>modern society. And so, if one combines “passion,” “profession,” “mission,” and “vocation,” one has acquired ikigai in their occupational choice.</w:t>
      </w:r>
    </w:p>
    <w:p w14:paraId="1D999C4E" w14:textId="7DB50288" w:rsidR="00B4752B" w:rsidRDefault="00833E4E" w:rsidP="002511D8">
      <w:pPr>
        <w:pStyle w:val="NoSpacing"/>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A7B53">
        <w:rPr>
          <w:rFonts w:ascii="Times New Roman" w:hAnsi="Times New Roman" w:cs="Times New Roman"/>
          <w:sz w:val="24"/>
          <w:szCs w:val="24"/>
        </w:rPr>
        <w:t>The modern understanding and study of occupational choice holds as its foundation the freedoms expressed by the 50s and 60s. Truly until this period, much was stagnant in the way of choosing one’s occupation</w:t>
      </w:r>
      <w:r w:rsidR="00336B81">
        <w:rPr>
          <w:rFonts w:ascii="Times New Roman" w:hAnsi="Times New Roman" w:cs="Times New Roman"/>
          <w:sz w:val="24"/>
          <w:szCs w:val="24"/>
        </w:rPr>
        <w:t>, and people began asking what drives people to seek work in certain areas</w:t>
      </w:r>
      <w:r w:rsidR="007A7B53">
        <w:rPr>
          <w:rFonts w:ascii="Times New Roman" w:hAnsi="Times New Roman" w:cs="Times New Roman"/>
          <w:sz w:val="24"/>
          <w:szCs w:val="24"/>
        </w:rPr>
        <w:t>.</w:t>
      </w:r>
      <w:r w:rsidR="00336B81">
        <w:rPr>
          <w:rFonts w:ascii="Times New Roman" w:hAnsi="Times New Roman" w:cs="Times New Roman"/>
          <w:sz w:val="24"/>
          <w:szCs w:val="24"/>
        </w:rPr>
        <w:t xml:space="preserve"> Early writings on the topic </w:t>
      </w:r>
      <w:r w:rsidR="00F920A2">
        <w:rPr>
          <w:rFonts w:ascii="Times New Roman" w:hAnsi="Times New Roman" w:cs="Times New Roman"/>
          <w:sz w:val="24"/>
          <w:szCs w:val="24"/>
        </w:rPr>
        <w:t>implicated psychological development</w:t>
      </w:r>
      <w:r w:rsidR="00336B81">
        <w:rPr>
          <w:rFonts w:ascii="Times New Roman" w:hAnsi="Times New Roman" w:cs="Times New Roman"/>
          <w:sz w:val="24"/>
          <w:szCs w:val="24"/>
        </w:rPr>
        <w:t xml:space="preserve"> as an important piece</w:t>
      </w:r>
      <w:r w:rsidR="00F920A2">
        <w:rPr>
          <w:rFonts w:ascii="Times New Roman" w:hAnsi="Times New Roman" w:cs="Times New Roman"/>
          <w:sz w:val="24"/>
          <w:szCs w:val="24"/>
        </w:rPr>
        <w:t>, particularly personality maturation, as greatly influential on the modification and/or vari</w:t>
      </w:r>
      <w:r w:rsidR="00336B81">
        <w:rPr>
          <w:rFonts w:ascii="Times New Roman" w:hAnsi="Times New Roman" w:cs="Times New Roman"/>
          <w:sz w:val="24"/>
          <w:szCs w:val="24"/>
        </w:rPr>
        <w:t xml:space="preserve">ation in vocational interests. </w:t>
      </w:r>
      <w:r w:rsidR="00F920A2">
        <w:rPr>
          <w:rFonts w:ascii="Times New Roman" w:hAnsi="Times New Roman" w:cs="Times New Roman"/>
          <w:sz w:val="24"/>
          <w:szCs w:val="24"/>
        </w:rPr>
        <w:t>Additionally, they emphasized an individual’s upbringing, environment, and intellectual abilities as strongly determining choice in occupation. That is to say, a person who grew up in a poor household, in a blue-collar neighborhood, with a low IQ might be expected to work trade jobs even as early as high school. This, when compared to an individual i</w:t>
      </w:r>
      <w:r w:rsidR="007725EC">
        <w:rPr>
          <w:rFonts w:ascii="Times New Roman" w:hAnsi="Times New Roman" w:cs="Times New Roman"/>
          <w:sz w:val="24"/>
          <w:szCs w:val="24"/>
        </w:rPr>
        <w:t>n a wealthy family, in a highly-</w:t>
      </w:r>
      <w:r w:rsidR="00F920A2">
        <w:rPr>
          <w:rFonts w:ascii="Times New Roman" w:hAnsi="Times New Roman" w:cs="Times New Roman"/>
          <w:sz w:val="24"/>
          <w:szCs w:val="24"/>
        </w:rPr>
        <w:t xml:space="preserve">educated society, with intellectual gifts may </w:t>
      </w:r>
      <w:r w:rsidR="007725EC">
        <w:rPr>
          <w:rFonts w:ascii="Times New Roman" w:hAnsi="Times New Roman" w:cs="Times New Roman"/>
          <w:sz w:val="24"/>
          <w:szCs w:val="24"/>
        </w:rPr>
        <w:t>be expected to enter into college.</w:t>
      </w:r>
    </w:p>
    <w:p w14:paraId="4D6C7EC3" w14:textId="2D43F0CE" w:rsidR="00F920A2" w:rsidRDefault="00F920A2" w:rsidP="002511D8">
      <w:pPr>
        <w:pStyle w:val="NoSpacing"/>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725EC">
        <w:rPr>
          <w:rFonts w:ascii="Times New Roman" w:hAnsi="Times New Roman" w:cs="Times New Roman"/>
          <w:sz w:val="24"/>
          <w:szCs w:val="24"/>
        </w:rPr>
        <w:t xml:space="preserve">Perhaps no two individuals have done more to study </w:t>
      </w:r>
      <w:r w:rsidR="00262E5D">
        <w:rPr>
          <w:rFonts w:ascii="Times New Roman" w:hAnsi="Times New Roman" w:cs="Times New Roman"/>
          <w:sz w:val="24"/>
          <w:szCs w:val="24"/>
        </w:rPr>
        <w:t>this topic</w:t>
      </w:r>
      <w:r w:rsidR="007725EC">
        <w:rPr>
          <w:rFonts w:ascii="Times New Roman" w:hAnsi="Times New Roman" w:cs="Times New Roman"/>
          <w:sz w:val="24"/>
          <w:szCs w:val="24"/>
        </w:rPr>
        <w:t xml:space="preserve"> than </w:t>
      </w:r>
      <w:r w:rsidR="00262E5D">
        <w:rPr>
          <w:rFonts w:ascii="Times New Roman" w:hAnsi="Times New Roman" w:cs="Times New Roman"/>
          <w:sz w:val="24"/>
          <w:szCs w:val="24"/>
        </w:rPr>
        <w:t xml:space="preserve">John </w:t>
      </w:r>
      <w:r>
        <w:rPr>
          <w:rFonts w:ascii="Times New Roman" w:hAnsi="Times New Roman" w:cs="Times New Roman"/>
          <w:sz w:val="24"/>
          <w:szCs w:val="24"/>
        </w:rPr>
        <w:t xml:space="preserve">Holland </w:t>
      </w:r>
      <w:r w:rsidR="00262E5D">
        <w:rPr>
          <w:rFonts w:ascii="Times New Roman" w:hAnsi="Times New Roman" w:cs="Times New Roman"/>
          <w:sz w:val="24"/>
          <w:szCs w:val="24"/>
        </w:rPr>
        <w:t xml:space="preserve">and Linda Gottfredson. Holland’s </w:t>
      </w:r>
      <w:r>
        <w:rPr>
          <w:rFonts w:ascii="Times New Roman" w:hAnsi="Times New Roman" w:cs="Times New Roman"/>
          <w:sz w:val="24"/>
          <w:szCs w:val="24"/>
        </w:rPr>
        <w:t xml:space="preserve">(1959) </w:t>
      </w:r>
      <w:r w:rsidR="000C02A6">
        <w:rPr>
          <w:rFonts w:ascii="Times New Roman" w:hAnsi="Times New Roman" w:cs="Times New Roman"/>
          <w:sz w:val="24"/>
          <w:szCs w:val="24"/>
        </w:rPr>
        <w:t xml:space="preserve">theory on vocational choice </w:t>
      </w:r>
      <w:r w:rsidR="00262E5D">
        <w:rPr>
          <w:rFonts w:ascii="Times New Roman" w:hAnsi="Times New Roman" w:cs="Times New Roman"/>
          <w:sz w:val="24"/>
          <w:szCs w:val="24"/>
        </w:rPr>
        <w:t xml:space="preserve">spawned </w:t>
      </w:r>
      <w:r w:rsidR="000C02A6">
        <w:rPr>
          <w:rFonts w:ascii="Times New Roman" w:hAnsi="Times New Roman" w:cs="Times New Roman"/>
          <w:sz w:val="24"/>
          <w:szCs w:val="24"/>
        </w:rPr>
        <w:t>the Holland Codes, or RIASEC</w:t>
      </w:r>
      <w:r w:rsidR="00262E5D">
        <w:rPr>
          <w:rFonts w:ascii="Times New Roman" w:hAnsi="Times New Roman" w:cs="Times New Roman"/>
          <w:sz w:val="24"/>
          <w:szCs w:val="24"/>
        </w:rPr>
        <w:t xml:space="preserve"> (Realistic, Investigative, Artistic, Social, Enterprising, and C</w:t>
      </w:r>
      <w:r w:rsidR="000C02A6">
        <w:rPr>
          <w:rFonts w:ascii="Times New Roman" w:hAnsi="Times New Roman" w:cs="Times New Roman"/>
          <w:sz w:val="24"/>
          <w:szCs w:val="24"/>
        </w:rPr>
        <w:t>onventional</w:t>
      </w:r>
      <w:r w:rsidR="00262E5D">
        <w:rPr>
          <w:rFonts w:ascii="Times New Roman" w:hAnsi="Times New Roman" w:cs="Times New Roman"/>
          <w:sz w:val="24"/>
          <w:szCs w:val="24"/>
        </w:rPr>
        <w:t>), which</w:t>
      </w:r>
      <w:r w:rsidR="000C02A6">
        <w:rPr>
          <w:rFonts w:ascii="Times New Roman" w:hAnsi="Times New Roman" w:cs="Times New Roman"/>
          <w:sz w:val="24"/>
          <w:szCs w:val="24"/>
        </w:rPr>
        <w:t xml:space="preserve"> have been used in countless career choice tests and by many career counselors over the years to assist individuals in identifying work that aligns with their </w:t>
      </w:r>
      <w:r w:rsidR="00262E5D">
        <w:rPr>
          <w:rFonts w:ascii="Times New Roman" w:hAnsi="Times New Roman" w:cs="Times New Roman"/>
          <w:sz w:val="24"/>
          <w:szCs w:val="24"/>
        </w:rPr>
        <w:t>unique</w:t>
      </w:r>
      <w:r w:rsidR="000C02A6">
        <w:rPr>
          <w:rFonts w:ascii="Times New Roman" w:hAnsi="Times New Roman" w:cs="Times New Roman"/>
          <w:sz w:val="24"/>
          <w:szCs w:val="24"/>
        </w:rPr>
        <w:t xml:space="preserve"> profile. To this day, many jobs search for applicants that are the right “fit,” rather than purely the most qualified applicant. Likewise, aspiring employees often think about the work environment the type of people they would like to work with as a dominating factor in the choice process.</w:t>
      </w:r>
      <w:r w:rsidR="00262E5D">
        <w:rPr>
          <w:rFonts w:ascii="Times New Roman" w:hAnsi="Times New Roman" w:cs="Times New Roman"/>
          <w:sz w:val="24"/>
          <w:szCs w:val="24"/>
        </w:rPr>
        <w:t xml:space="preserve"> Some consider Holland’s</w:t>
      </w:r>
      <w:r w:rsidR="008A0261">
        <w:rPr>
          <w:rFonts w:ascii="Times New Roman" w:hAnsi="Times New Roman" w:cs="Times New Roman"/>
          <w:sz w:val="24"/>
          <w:szCs w:val="24"/>
        </w:rPr>
        <w:t xml:space="preserve"> principles and taxonomy on the topic the most influential representation of potential employee interests, potential career development, and potential applicant-</w:t>
      </w:r>
      <w:r w:rsidR="00262E5D">
        <w:rPr>
          <w:rFonts w:ascii="Times New Roman" w:hAnsi="Times New Roman" w:cs="Times New Roman"/>
          <w:sz w:val="24"/>
          <w:szCs w:val="24"/>
        </w:rPr>
        <w:t>organization</w:t>
      </w:r>
      <w:r w:rsidR="008A0261">
        <w:rPr>
          <w:rFonts w:ascii="Times New Roman" w:hAnsi="Times New Roman" w:cs="Times New Roman"/>
          <w:sz w:val="24"/>
          <w:szCs w:val="24"/>
        </w:rPr>
        <w:t xml:space="preserve"> fit.</w:t>
      </w:r>
    </w:p>
    <w:p w14:paraId="7F171725" w14:textId="32E092E6" w:rsidR="00F920A2" w:rsidRPr="002511D8" w:rsidRDefault="00F920A2" w:rsidP="00262E5D">
      <w:pPr>
        <w:pStyle w:val="NoSpacing"/>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Gottfredson</w:t>
      </w:r>
      <w:r w:rsidR="00262E5D">
        <w:rPr>
          <w:rFonts w:ascii="Times New Roman" w:hAnsi="Times New Roman" w:cs="Times New Roman"/>
          <w:sz w:val="24"/>
          <w:szCs w:val="24"/>
        </w:rPr>
        <w:t xml:space="preserve"> (1981) defined </w:t>
      </w:r>
      <w:r>
        <w:rPr>
          <w:rFonts w:ascii="Times New Roman" w:hAnsi="Times New Roman" w:cs="Times New Roman"/>
          <w:sz w:val="24"/>
          <w:szCs w:val="24"/>
        </w:rPr>
        <w:t xml:space="preserve">occupational aspirations as developing </w:t>
      </w:r>
      <w:r w:rsidR="00262E5D">
        <w:rPr>
          <w:rFonts w:ascii="Times New Roman" w:hAnsi="Times New Roman" w:cs="Times New Roman"/>
          <w:sz w:val="24"/>
          <w:szCs w:val="24"/>
        </w:rPr>
        <w:t xml:space="preserve">more </w:t>
      </w:r>
      <w:r>
        <w:rPr>
          <w:rFonts w:ascii="Times New Roman" w:hAnsi="Times New Roman" w:cs="Times New Roman"/>
          <w:sz w:val="24"/>
          <w:szCs w:val="24"/>
        </w:rPr>
        <w:t>out of a process of elimination (i.e., circumscription). Through this process, people essentially rule-out unacceptable choices while simultaneously compromising in some options that are retain</w:t>
      </w:r>
      <w:r w:rsidR="00262E5D">
        <w:rPr>
          <w:rFonts w:ascii="Times New Roman" w:hAnsi="Times New Roman" w:cs="Times New Roman"/>
          <w:sz w:val="24"/>
          <w:szCs w:val="24"/>
        </w:rPr>
        <w:t>ed. In her view, then, ikigai would be</w:t>
      </w:r>
      <w:r>
        <w:rPr>
          <w:rFonts w:ascii="Times New Roman" w:hAnsi="Times New Roman" w:cs="Times New Roman"/>
          <w:sz w:val="24"/>
          <w:szCs w:val="24"/>
        </w:rPr>
        <w:t xml:space="preserve"> very difficult to obtain by most people and instead, people find the best choice of all factors as they can. </w:t>
      </w:r>
      <w:r w:rsidR="003476D8">
        <w:rPr>
          <w:rFonts w:ascii="Times New Roman" w:hAnsi="Times New Roman" w:cs="Times New Roman"/>
          <w:sz w:val="24"/>
          <w:szCs w:val="24"/>
        </w:rPr>
        <w:t xml:space="preserve">She established important concepts in occupational choice processes including that things we do not want are just as important as what we do, </w:t>
      </w:r>
      <w:r w:rsidR="00262E5D">
        <w:rPr>
          <w:rFonts w:ascii="Times New Roman" w:hAnsi="Times New Roman" w:cs="Times New Roman"/>
          <w:sz w:val="24"/>
          <w:szCs w:val="24"/>
        </w:rPr>
        <w:t xml:space="preserve">that </w:t>
      </w:r>
      <w:r w:rsidR="003476D8">
        <w:rPr>
          <w:rFonts w:ascii="Times New Roman" w:hAnsi="Times New Roman" w:cs="Times New Roman"/>
          <w:sz w:val="24"/>
          <w:szCs w:val="24"/>
        </w:rPr>
        <w:t xml:space="preserve">unconscious processes make a significant impact on the occupational choice, </w:t>
      </w:r>
      <w:r w:rsidR="00262E5D">
        <w:rPr>
          <w:rFonts w:ascii="Times New Roman" w:hAnsi="Times New Roman" w:cs="Times New Roman"/>
          <w:sz w:val="24"/>
          <w:szCs w:val="24"/>
        </w:rPr>
        <w:t xml:space="preserve">that </w:t>
      </w:r>
      <w:r w:rsidR="003476D8">
        <w:rPr>
          <w:rFonts w:ascii="Times New Roman" w:hAnsi="Times New Roman" w:cs="Times New Roman"/>
          <w:sz w:val="24"/>
          <w:szCs w:val="24"/>
        </w:rPr>
        <w:t xml:space="preserve">the match may not be perfect, but may just be acceptable, and </w:t>
      </w:r>
      <w:r w:rsidR="00262E5D">
        <w:rPr>
          <w:rFonts w:ascii="Times New Roman" w:hAnsi="Times New Roman" w:cs="Times New Roman"/>
          <w:sz w:val="24"/>
          <w:szCs w:val="24"/>
        </w:rPr>
        <w:t xml:space="preserve">that </w:t>
      </w:r>
      <w:r w:rsidR="003476D8">
        <w:rPr>
          <w:rFonts w:ascii="Times New Roman" w:hAnsi="Times New Roman" w:cs="Times New Roman"/>
          <w:sz w:val="24"/>
          <w:szCs w:val="24"/>
        </w:rPr>
        <w:t>unforeseen environmental factors (such as job connections, geography, etc.) can have a larger impact on the ultimate choice than previously considered.</w:t>
      </w:r>
    </w:p>
    <w:p w14:paraId="3CCD0FE0" w14:textId="77777777" w:rsidR="008C2764" w:rsidRPr="002511D8" w:rsidRDefault="008C2764" w:rsidP="002511D8">
      <w:pPr>
        <w:pStyle w:val="NoSpacing"/>
        <w:spacing w:line="480" w:lineRule="auto"/>
        <w:contextualSpacing/>
        <w:rPr>
          <w:rFonts w:ascii="Times New Roman" w:hAnsi="Times New Roman" w:cs="Times New Roman"/>
          <w:b/>
          <w:sz w:val="24"/>
          <w:szCs w:val="24"/>
        </w:rPr>
      </w:pPr>
      <w:r w:rsidRPr="002511D8">
        <w:rPr>
          <w:rFonts w:ascii="Times New Roman" w:hAnsi="Times New Roman" w:cs="Times New Roman"/>
          <w:b/>
          <w:sz w:val="24"/>
          <w:szCs w:val="24"/>
        </w:rPr>
        <w:t>Further Reading</w:t>
      </w:r>
    </w:p>
    <w:p w14:paraId="7D83A691" w14:textId="63411D94" w:rsidR="00F851A9" w:rsidRPr="00F851A9" w:rsidRDefault="00F851A9" w:rsidP="002511D8">
      <w:pPr>
        <w:pStyle w:val="NoSpacing"/>
        <w:spacing w:line="480" w:lineRule="auto"/>
        <w:ind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Gottfredson, L. S. (1981). Circumscription and compromise: A developmental theory of occupational aspirations. </w:t>
      </w:r>
      <w:r>
        <w:rPr>
          <w:rFonts w:ascii="Times New Roman" w:hAnsi="Times New Roman" w:cs="Times New Roman"/>
          <w:i/>
          <w:sz w:val="24"/>
          <w:szCs w:val="24"/>
        </w:rPr>
        <w:t>Journal of Counseling Psychology, 28</w:t>
      </w:r>
      <w:r>
        <w:rPr>
          <w:rFonts w:ascii="Times New Roman" w:hAnsi="Times New Roman" w:cs="Times New Roman"/>
          <w:sz w:val="24"/>
          <w:szCs w:val="24"/>
        </w:rPr>
        <w:t>(6), 545-579.</w:t>
      </w:r>
    </w:p>
    <w:p w14:paraId="027496FE" w14:textId="15349C07" w:rsidR="0043081C" w:rsidRPr="0043081C" w:rsidRDefault="0043081C" w:rsidP="002511D8">
      <w:pPr>
        <w:pStyle w:val="NoSpacing"/>
        <w:spacing w:line="480" w:lineRule="auto"/>
        <w:ind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Holland, J. L. (1959). A theory of vocational choice. </w:t>
      </w:r>
      <w:r>
        <w:rPr>
          <w:rFonts w:ascii="Times New Roman" w:hAnsi="Times New Roman" w:cs="Times New Roman"/>
          <w:i/>
          <w:sz w:val="24"/>
          <w:szCs w:val="24"/>
        </w:rPr>
        <w:t>Journal of Counseling Psychology, 6</w:t>
      </w:r>
      <w:r>
        <w:rPr>
          <w:rFonts w:ascii="Times New Roman" w:hAnsi="Times New Roman" w:cs="Times New Roman"/>
          <w:sz w:val="24"/>
          <w:szCs w:val="24"/>
        </w:rPr>
        <w:t>(1), 35-45.</w:t>
      </w:r>
    </w:p>
    <w:p w14:paraId="42B3F30E" w14:textId="77777777" w:rsidR="00AC5C86" w:rsidRPr="002511D8" w:rsidRDefault="00AC5C86" w:rsidP="002511D8">
      <w:pPr>
        <w:spacing w:line="480" w:lineRule="auto"/>
        <w:contextualSpacing/>
        <w:rPr>
          <w:rFonts w:ascii="Times New Roman" w:hAnsi="Times New Roman" w:cs="Times New Roman"/>
          <w:sz w:val="24"/>
          <w:szCs w:val="24"/>
        </w:rPr>
      </w:pPr>
    </w:p>
    <w:sectPr w:rsidR="00AC5C86" w:rsidRPr="00251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64"/>
    <w:rsid w:val="000C02A6"/>
    <w:rsid w:val="00131050"/>
    <w:rsid w:val="002511D8"/>
    <w:rsid w:val="00262E5D"/>
    <w:rsid w:val="00274BCF"/>
    <w:rsid w:val="00336B81"/>
    <w:rsid w:val="003476D8"/>
    <w:rsid w:val="003B57F2"/>
    <w:rsid w:val="003E3FF8"/>
    <w:rsid w:val="004307C2"/>
    <w:rsid w:val="0043081C"/>
    <w:rsid w:val="00521EF1"/>
    <w:rsid w:val="006670AD"/>
    <w:rsid w:val="007725EC"/>
    <w:rsid w:val="00793AC0"/>
    <w:rsid w:val="007A7B53"/>
    <w:rsid w:val="00833E4E"/>
    <w:rsid w:val="00834E22"/>
    <w:rsid w:val="008A0261"/>
    <w:rsid w:val="008A2685"/>
    <w:rsid w:val="008C2764"/>
    <w:rsid w:val="00A007CF"/>
    <w:rsid w:val="00AC5C86"/>
    <w:rsid w:val="00B4752B"/>
    <w:rsid w:val="00C02807"/>
    <w:rsid w:val="00CF6164"/>
    <w:rsid w:val="00D51F5C"/>
    <w:rsid w:val="00F5617F"/>
    <w:rsid w:val="00F851A9"/>
    <w:rsid w:val="00F9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014C"/>
  <w15:chartTrackingRefBased/>
  <w15:docId w15:val="{1CD05BE1-5C6D-4704-BE64-5E66540F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2764"/>
    <w:pPr>
      <w:spacing w:after="0" w:line="240" w:lineRule="auto"/>
    </w:pPr>
  </w:style>
  <w:style w:type="character" w:styleId="Hyperlink">
    <w:name w:val="Hyperlink"/>
    <w:basedOn w:val="DefaultParagraphFont"/>
    <w:uiPriority w:val="99"/>
    <w:unhideWhenUsed/>
    <w:rsid w:val="008C2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Summers</dc:creator>
  <cp:keywords/>
  <dc:description/>
  <cp:lastModifiedBy>charles golden</cp:lastModifiedBy>
  <cp:revision>7</cp:revision>
  <dcterms:created xsi:type="dcterms:W3CDTF">2018-02-25T20:43:00Z</dcterms:created>
  <dcterms:modified xsi:type="dcterms:W3CDTF">2020-04-29T18:47:00Z</dcterms:modified>
</cp:coreProperties>
</file>