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3537" w14:textId="77777777" w:rsidR="0052481B" w:rsidRDefault="0052481B">
      <w:pPr>
        <w:rPr>
          <w:rFonts w:ascii="Times New Roman" w:hAnsi="Times New Roman" w:cs="Times New Roman"/>
          <w:b/>
          <w:sz w:val="24"/>
          <w:szCs w:val="24"/>
        </w:rPr>
      </w:pPr>
    </w:p>
    <w:p w14:paraId="7407674C" w14:textId="3B2CC47D" w:rsidR="0001726B" w:rsidRPr="0001726B" w:rsidRDefault="0052481B" w:rsidP="0052481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726B">
        <w:rPr>
          <w:rFonts w:ascii="Times New Roman" w:hAnsi="Times New Roman" w:cs="Times New Roman"/>
          <w:bCs/>
          <w:sz w:val="24"/>
          <w:szCs w:val="24"/>
        </w:rPr>
        <w:t>Obesity</w:t>
      </w:r>
      <w:r w:rsidR="0001726B" w:rsidRPr="000172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DDF1F6" w14:textId="3649E558" w:rsidR="00E9595D" w:rsidRDefault="0052481B" w:rsidP="0052481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726B">
        <w:rPr>
          <w:rFonts w:ascii="Times New Roman" w:hAnsi="Times New Roman" w:cs="Times New Roman"/>
          <w:bCs/>
          <w:sz w:val="24"/>
          <w:szCs w:val="24"/>
        </w:rPr>
        <w:t>Sara D. McMullin, M.S</w:t>
      </w:r>
    </w:p>
    <w:p w14:paraId="6293F35C" w14:textId="1A0EC1E0" w:rsidR="00E9595D" w:rsidRDefault="00E9595D" w:rsidP="0052481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St. Louis University</w:t>
      </w:r>
    </w:p>
    <w:p w14:paraId="26225A70" w14:textId="06253D29" w:rsidR="0052481B" w:rsidRDefault="0052481B" w:rsidP="0052481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726B">
        <w:rPr>
          <w:rFonts w:ascii="Times New Roman" w:hAnsi="Times New Roman" w:cs="Times New Roman"/>
          <w:bCs/>
          <w:sz w:val="24"/>
          <w:szCs w:val="24"/>
        </w:rPr>
        <w:t>Eric A. Goedereis, Ph.D.</w:t>
      </w:r>
    </w:p>
    <w:p w14:paraId="79869C1F" w14:textId="72D4E804" w:rsidR="0052481B" w:rsidRDefault="00E9595D" w:rsidP="0052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Webster University</w:t>
      </w:r>
    </w:p>
    <w:p w14:paraId="625E8D0B" w14:textId="6FD46211" w:rsidR="00237C50" w:rsidRPr="0008571E" w:rsidRDefault="00237C50" w:rsidP="004D3406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55BFF4" w14:textId="198C1083" w:rsidR="00237C50" w:rsidRDefault="00037678" w:rsidP="004D3406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Obesity is defined as having a body mass index (BMI) greater than 30 in adults and above the 95</w:t>
      </w:r>
      <w:r w:rsidRPr="00A16C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percentile for children based on age and sex norms. The pr</w:t>
      </w:r>
      <w:r w:rsidR="0062772C">
        <w:rPr>
          <w:rFonts w:ascii="Times New Roman" w:hAnsi="Times New Roman" w:cs="Times New Roman"/>
          <w:sz w:val="24"/>
          <w:szCs w:val="24"/>
        </w:rPr>
        <w:t>evalence of obesity across the lifespan has increased over the last several decades in the United S</w:t>
      </w:r>
      <w:r w:rsidR="008351FC">
        <w:rPr>
          <w:rFonts w:ascii="Times New Roman" w:hAnsi="Times New Roman" w:cs="Times New Roman"/>
          <w:sz w:val="24"/>
          <w:szCs w:val="24"/>
        </w:rPr>
        <w:t xml:space="preserve">tates. Currently, 17% of children and 36% of adults </w:t>
      </w:r>
      <w:r w:rsidR="005C7EDE">
        <w:rPr>
          <w:rFonts w:ascii="Times New Roman" w:hAnsi="Times New Roman" w:cs="Times New Roman"/>
          <w:sz w:val="24"/>
          <w:szCs w:val="24"/>
        </w:rPr>
        <w:t xml:space="preserve">in the United States </w:t>
      </w:r>
      <w:r>
        <w:rPr>
          <w:rFonts w:ascii="Times New Roman" w:hAnsi="Times New Roman" w:cs="Times New Roman"/>
          <w:sz w:val="24"/>
          <w:szCs w:val="24"/>
        </w:rPr>
        <w:t xml:space="preserve">meet these criteria, </w:t>
      </w:r>
      <w:r w:rsidR="008351FC">
        <w:rPr>
          <w:rFonts w:ascii="Times New Roman" w:hAnsi="Times New Roman" w:cs="Times New Roman"/>
          <w:sz w:val="24"/>
          <w:szCs w:val="24"/>
        </w:rPr>
        <w:t>with higher prevalence among racial and ethnic minority groups</w:t>
      </w:r>
      <w:r w:rsidR="005C7EDE">
        <w:rPr>
          <w:rFonts w:ascii="Times New Roman" w:hAnsi="Times New Roman" w:cs="Times New Roman"/>
          <w:sz w:val="24"/>
          <w:szCs w:val="24"/>
        </w:rPr>
        <w:t xml:space="preserve">. </w:t>
      </w:r>
      <w:r w:rsidR="008351FC">
        <w:rPr>
          <w:rFonts w:ascii="Times New Roman" w:hAnsi="Times New Roman" w:cs="Times New Roman"/>
          <w:sz w:val="24"/>
          <w:szCs w:val="24"/>
        </w:rPr>
        <w:t xml:space="preserve">Childhood and adult obesity are associated with immediate and long-term </w:t>
      </w:r>
      <w:r w:rsidR="00680AC3">
        <w:rPr>
          <w:rFonts w:ascii="Times New Roman" w:hAnsi="Times New Roman" w:cs="Times New Roman"/>
          <w:sz w:val="24"/>
          <w:szCs w:val="24"/>
        </w:rPr>
        <w:t>medical, psychological</w:t>
      </w:r>
      <w:r w:rsidR="009C71F7">
        <w:rPr>
          <w:rFonts w:ascii="Times New Roman" w:hAnsi="Times New Roman" w:cs="Times New Roman"/>
          <w:sz w:val="24"/>
          <w:szCs w:val="24"/>
        </w:rPr>
        <w:t>,</w:t>
      </w:r>
      <w:r w:rsidR="00680AC3">
        <w:rPr>
          <w:rFonts w:ascii="Times New Roman" w:hAnsi="Times New Roman" w:cs="Times New Roman"/>
          <w:sz w:val="24"/>
          <w:szCs w:val="24"/>
        </w:rPr>
        <w:t xml:space="preserve"> and cognitive</w:t>
      </w:r>
      <w:r w:rsidR="008351FC">
        <w:rPr>
          <w:rFonts w:ascii="Times New Roman" w:hAnsi="Times New Roman" w:cs="Times New Roman"/>
          <w:sz w:val="24"/>
          <w:szCs w:val="24"/>
        </w:rPr>
        <w:t xml:space="preserve"> consequences. Therefore, the United States Preventative Services Task Force </w:t>
      </w:r>
      <w:r w:rsidR="00626D9B">
        <w:rPr>
          <w:rFonts w:ascii="Times New Roman" w:hAnsi="Times New Roman" w:cs="Times New Roman"/>
          <w:sz w:val="24"/>
          <w:szCs w:val="24"/>
        </w:rPr>
        <w:t xml:space="preserve">(USPSTF) </w:t>
      </w:r>
      <w:r w:rsidR="008351FC">
        <w:rPr>
          <w:rFonts w:ascii="Times New Roman" w:hAnsi="Times New Roman" w:cs="Times New Roman"/>
          <w:sz w:val="24"/>
          <w:szCs w:val="24"/>
        </w:rPr>
        <w:t xml:space="preserve">recommends </w:t>
      </w:r>
      <w:r w:rsidR="005B4543">
        <w:rPr>
          <w:rFonts w:ascii="Times New Roman" w:hAnsi="Times New Roman" w:cs="Times New Roman"/>
          <w:sz w:val="24"/>
          <w:szCs w:val="24"/>
        </w:rPr>
        <w:t>all children and adults are screened for obesity</w:t>
      </w:r>
      <w:r>
        <w:rPr>
          <w:rFonts w:ascii="Times New Roman" w:hAnsi="Times New Roman" w:cs="Times New Roman"/>
          <w:sz w:val="24"/>
          <w:szCs w:val="24"/>
        </w:rPr>
        <w:t xml:space="preserve">. The USPSTF also recommends </w:t>
      </w:r>
      <w:r w:rsidR="005B4543">
        <w:rPr>
          <w:rFonts w:ascii="Times New Roman" w:hAnsi="Times New Roman" w:cs="Times New Roman"/>
          <w:sz w:val="24"/>
          <w:szCs w:val="24"/>
        </w:rPr>
        <w:t xml:space="preserve">intensive, multicomponent behavioral weight loss interventions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5B4543">
        <w:rPr>
          <w:rFonts w:ascii="Times New Roman" w:hAnsi="Times New Roman" w:cs="Times New Roman"/>
          <w:sz w:val="24"/>
          <w:szCs w:val="24"/>
        </w:rPr>
        <w:t xml:space="preserve">provided for children and adults with obesity. </w:t>
      </w:r>
      <w:r w:rsidR="0009338E">
        <w:rPr>
          <w:rFonts w:ascii="Times New Roman" w:hAnsi="Times New Roman" w:cs="Times New Roman"/>
          <w:sz w:val="24"/>
          <w:szCs w:val="24"/>
        </w:rPr>
        <w:t xml:space="preserve">However, </w:t>
      </w:r>
      <w:r w:rsidR="00A61A00">
        <w:rPr>
          <w:rFonts w:ascii="Times New Roman" w:hAnsi="Times New Roman" w:cs="Times New Roman"/>
          <w:sz w:val="24"/>
          <w:szCs w:val="24"/>
        </w:rPr>
        <w:t>gaps remain</w:t>
      </w:r>
      <w:r w:rsidR="0009338E">
        <w:rPr>
          <w:rFonts w:ascii="Times New Roman" w:hAnsi="Times New Roman" w:cs="Times New Roman"/>
          <w:sz w:val="24"/>
          <w:szCs w:val="24"/>
        </w:rPr>
        <w:t xml:space="preserve"> in providing evidence-based treatment for individuals with obesity.</w:t>
      </w:r>
    </w:p>
    <w:p w14:paraId="2CEF8D50" w14:textId="66C713DE" w:rsidR="006F3563" w:rsidRDefault="00037678" w:rsidP="004D3406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Developmentally, t</w:t>
      </w:r>
      <w:r w:rsidR="00E16D51">
        <w:rPr>
          <w:rFonts w:ascii="Times New Roman" w:hAnsi="Times New Roman" w:cs="Times New Roman"/>
          <w:sz w:val="24"/>
          <w:szCs w:val="24"/>
        </w:rPr>
        <w:t xml:space="preserve">he first 1000 days of life </w:t>
      </w:r>
      <w:r>
        <w:rPr>
          <w:rFonts w:ascii="Times New Roman" w:hAnsi="Times New Roman" w:cs="Times New Roman"/>
          <w:sz w:val="24"/>
          <w:szCs w:val="24"/>
        </w:rPr>
        <w:t xml:space="preserve">constitute </w:t>
      </w:r>
      <w:r w:rsidR="00E16D51">
        <w:rPr>
          <w:rFonts w:ascii="Times New Roman" w:hAnsi="Times New Roman" w:cs="Times New Roman"/>
          <w:sz w:val="24"/>
          <w:szCs w:val="24"/>
        </w:rPr>
        <w:t xml:space="preserve">a critical period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16D51">
        <w:rPr>
          <w:rFonts w:ascii="Times New Roman" w:hAnsi="Times New Roman" w:cs="Times New Roman"/>
          <w:sz w:val="24"/>
          <w:szCs w:val="24"/>
        </w:rPr>
        <w:t xml:space="preserve">prevention of childhood obesity. Risk factors for childhood obesity in the first 1000 days include higher maternal pre-pregnancy BMI and gestational weight gain as well as high infant birth weight and faster </w:t>
      </w:r>
      <w:r>
        <w:rPr>
          <w:rFonts w:ascii="Times New Roman" w:hAnsi="Times New Roman" w:cs="Times New Roman"/>
          <w:sz w:val="24"/>
          <w:szCs w:val="24"/>
        </w:rPr>
        <w:t>weight gain during infancy</w:t>
      </w:r>
      <w:r w:rsidR="00E16D51">
        <w:rPr>
          <w:rFonts w:ascii="Times New Roman" w:hAnsi="Times New Roman" w:cs="Times New Roman"/>
          <w:sz w:val="24"/>
          <w:szCs w:val="24"/>
        </w:rPr>
        <w:t xml:space="preserve">. </w:t>
      </w:r>
      <w:r w:rsidR="005928B1">
        <w:rPr>
          <w:rFonts w:ascii="Times New Roman" w:hAnsi="Times New Roman" w:cs="Times New Roman"/>
          <w:sz w:val="24"/>
          <w:szCs w:val="24"/>
        </w:rPr>
        <w:t xml:space="preserve">Obesity during childhood and adolescent development can have harmful consequences </w:t>
      </w:r>
      <w:r w:rsidR="00F84774">
        <w:rPr>
          <w:rFonts w:ascii="Times New Roman" w:hAnsi="Times New Roman" w:cs="Times New Roman"/>
          <w:sz w:val="24"/>
          <w:szCs w:val="24"/>
        </w:rPr>
        <w:t>for</w:t>
      </w:r>
      <w:r w:rsidR="005928B1">
        <w:rPr>
          <w:rFonts w:ascii="Times New Roman" w:hAnsi="Times New Roman" w:cs="Times New Roman"/>
          <w:sz w:val="24"/>
          <w:szCs w:val="24"/>
        </w:rPr>
        <w:t xml:space="preserve"> brain development. Specifically, childhood obesity n</w:t>
      </w:r>
      <w:r w:rsidR="00850B69">
        <w:rPr>
          <w:rFonts w:ascii="Times New Roman" w:hAnsi="Times New Roman" w:cs="Times New Roman"/>
          <w:sz w:val="24"/>
          <w:szCs w:val="24"/>
        </w:rPr>
        <w:t xml:space="preserve">egatively impacts </w:t>
      </w:r>
      <w:r w:rsidR="006F3563">
        <w:rPr>
          <w:rFonts w:ascii="Times New Roman" w:hAnsi="Times New Roman" w:cs="Times New Roman"/>
          <w:sz w:val="24"/>
          <w:szCs w:val="24"/>
        </w:rPr>
        <w:t>cognition</w:t>
      </w:r>
      <w:r w:rsidR="00850B69">
        <w:rPr>
          <w:rFonts w:ascii="Times New Roman" w:hAnsi="Times New Roman" w:cs="Times New Roman"/>
          <w:sz w:val="24"/>
          <w:szCs w:val="24"/>
        </w:rPr>
        <w:t xml:space="preserve"> </w:t>
      </w:r>
      <w:r w:rsidR="009A7AE9">
        <w:rPr>
          <w:rFonts w:ascii="Times New Roman" w:hAnsi="Times New Roman" w:cs="Times New Roman"/>
          <w:sz w:val="24"/>
          <w:szCs w:val="24"/>
        </w:rPr>
        <w:t>including executive function</w:t>
      </w:r>
      <w:r w:rsidR="00DD1B47">
        <w:rPr>
          <w:rFonts w:ascii="Times New Roman" w:hAnsi="Times New Roman" w:cs="Times New Roman"/>
          <w:sz w:val="24"/>
          <w:szCs w:val="24"/>
        </w:rPr>
        <w:t xml:space="preserve"> (e.g. inhibition)</w:t>
      </w:r>
      <w:r w:rsidR="009A7AE9">
        <w:rPr>
          <w:rFonts w:ascii="Times New Roman" w:hAnsi="Times New Roman" w:cs="Times New Roman"/>
          <w:sz w:val="24"/>
          <w:szCs w:val="24"/>
        </w:rPr>
        <w:t xml:space="preserve">, attention, visuospatial </w:t>
      </w:r>
      <w:r w:rsidR="00DD1B47">
        <w:rPr>
          <w:rFonts w:ascii="Times New Roman" w:hAnsi="Times New Roman" w:cs="Times New Roman"/>
          <w:sz w:val="24"/>
          <w:szCs w:val="24"/>
        </w:rPr>
        <w:t xml:space="preserve">and motor skills as well as </w:t>
      </w:r>
      <w:r w:rsidR="00850B69">
        <w:rPr>
          <w:rFonts w:ascii="Times New Roman" w:hAnsi="Times New Roman" w:cs="Times New Roman"/>
          <w:sz w:val="24"/>
          <w:szCs w:val="24"/>
        </w:rPr>
        <w:t>academic achievement (e.g.</w:t>
      </w:r>
      <w:r w:rsidR="00DD1B47">
        <w:rPr>
          <w:rFonts w:ascii="Times New Roman" w:hAnsi="Times New Roman" w:cs="Times New Roman"/>
          <w:sz w:val="24"/>
          <w:szCs w:val="24"/>
        </w:rPr>
        <w:t>,</w:t>
      </w:r>
      <w:r w:rsidR="00850B69">
        <w:rPr>
          <w:rFonts w:ascii="Times New Roman" w:hAnsi="Times New Roman" w:cs="Times New Roman"/>
          <w:sz w:val="24"/>
          <w:szCs w:val="24"/>
        </w:rPr>
        <w:t xml:space="preserve"> math </w:t>
      </w:r>
      <w:r w:rsidR="00DD1B47">
        <w:rPr>
          <w:rFonts w:ascii="Times New Roman" w:hAnsi="Times New Roman" w:cs="Times New Roman"/>
          <w:sz w:val="24"/>
          <w:szCs w:val="24"/>
        </w:rPr>
        <w:t xml:space="preserve">and reading </w:t>
      </w:r>
      <w:r w:rsidR="00850B69">
        <w:rPr>
          <w:rFonts w:ascii="Times New Roman" w:hAnsi="Times New Roman" w:cs="Times New Roman"/>
          <w:sz w:val="24"/>
          <w:szCs w:val="24"/>
        </w:rPr>
        <w:t>performance)</w:t>
      </w:r>
      <w:r w:rsidR="005928B1">
        <w:rPr>
          <w:rFonts w:ascii="Times New Roman" w:hAnsi="Times New Roman" w:cs="Times New Roman"/>
          <w:sz w:val="24"/>
          <w:szCs w:val="24"/>
        </w:rPr>
        <w:t xml:space="preserve">. </w:t>
      </w:r>
      <w:r w:rsidR="006F3563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9F288F">
        <w:rPr>
          <w:rFonts w:ascii="Times New Roman" w:hAnsi="Times New Roman" w:cs="Times New Roman"/>
          <w:sz w:val="24"/>
          <w:szCs w:val="24"/>
        </w:rPr>
        <w:t xml:space="preserve">those </w:t>
      </w:r>
      <w:r w:rsidR="006F3563">
        <w:rPr>
          <w:rFonts w:ascii="Times New Roman" w:hAnsi="Times New Roman" w:cs="Times New Roman"/>
          <w:sz w:val="24"/>
          <w:szCs w:val="24"/>
        </w:rPr>
        <w:lastRenderedPageBreak/>
        <w:t xml:space="preserve">children with obesity </w:t>
      </w:r>
      <w:r w:rsidR="009F288F">
        <w:rPr>
          <w:rFonts w:ascii="Times New Roman" w:hAnsi="Times New Roman" w:cs="Times New Roman"/>
          <w:sz w:val="24"/>
          <w:szCs w:val="24"/>
        </w:rPr>
        <w:t>who experience</w:t>
      </w:r>
      <w:r w:rsidR="006F3563">
        <w:rPr>
          <w:rFonts w:ascii="Times New Roman" w:hAnsi="Times New Roman" w:cs="Times New Roman"/>
          <w:sz w:val="24"/>
          <w:szCs w:val="24"/>
        </w:rPr>
        <w:t xml:space="preserve"> weight-related bullying show </w:t>
      </w:r>
      <w:r w:rsidR="00B16FD2">
        <w:rPr>
          <w:rFonts w:ascii="Times New Roman" w:hAnsi="Times New Roman" w:cs="Times New Roman"/>
          <w:sz w:val="24"/>
          <w:szCs w:val="24"/>
        </w:rPr>
        <w:t xml:space="preserve">even </w:t>
      </w:r>
      <w:r w:rsidR="006F3563">
        <w:rPr>
          <w:rFonts w:ascii="Times New Roman" w:hAnsi="Times New Roman" w:cs="Times New Roman"/>
          <w:sz w:val="24"/>
          <w:szCs w:val="24"/>
        </w:rPr>
        <w:t>poorer academic performance</w:t>
      </w:r>
      <w:r w:rsidR="009F288F">
        <w:rPr>
          <w:rFonts w:ascii="Times New Roman" w:hAnsi="Times New Roman" w:cs="Times New Roman"/>
          <w:sz w:val="24"/>
          <w:szCs w:val="24"/>
        </w:rPr>
        <w:t xml:space="preserve">, </w:t>
      </w:r>
      <w:r w:rsidR="006F3563">
        <w:rPr>
          <w:rFonts w:ascii="Times New Roman" w:hAnsi="Times New Roman" w:cs="Times New Roman"/>
          <w:sz w:val="24"/>
          <w:szCs w:val="24"/>
        </w:rPr>
        <w:t xml:space="preserve">as well as unhealthy </w:t>
      </w:r>
      <w:r w:rsidR="00A61A00">
        <w:rPr>
          <w:rFonts w:ascii="Times New Roman" w:hAnsi="Times New Roman" w:cs="Times New Roman"/>
          <w:sz w:val="24"/>
          <w:szCs w:val="24"/>
        </w:rPr>
        <w:t xml:space="preserve">eating </w:t>
      </w:r>
      <w:r w:rsidR="006F3563">
        <w:rPr>
          <w:rFonts w:ascii="Times New Roman" w:hAnsi="Times New Roman" w:cs="Times New Roman"/>
          <w:sz w:val="24"/>
          <w:szCs w:val="24"/>
        </w:rPr>
        <w:t>behavior and weight gain. Therefore, obesity</w:t>
      </w:r>
      <w:r w:rsidR="00B16FD2">
        <w:rPr>
          <w:rFonts w:ascii="Times New Roman" w:hAnsi="Times New Roman" w:cs="Times New Roman"/>
          <w:sz w:val="24"/>
          <w:szCs w:val="24"/>
        </w:rPr>
        <w:t xml:space="preserve"> and its stigma</w:t>
      </w:r>
      <w:r w:rsidR="006F3563">
        <w:rPr>
          <w:rFonts w:ascii="Times New Roman" w:hAnsi="Times New Roman" w:cs="Times New Roman"/>
          <w:sz w:val="24"/>
          <w:szCs w:val="24"/>
        </w:rPr>
        <w:t xml:space="preserve"> during early development can result in poorer cognitive function </w:t>
      </w:r>
      <w:r w:rsidR="00B16FD2">
        <w:rPr>
          <w:rFonts w:ascii="Times New Roman" w:hAnsi="Times New Roman" w:cs="Times New Roman"/>
          <w:sz w:val="24"/>
          <w:szCs w:val="24"/>
        </w:rPr>
        <w:t>and academic outcomes. Limited research has shown evidence-based weight loss interventions have an impact on cognitive function and should be a future focus of interventions to avoid further cognitive decline during aging</w:t>
      </w:r>
      <w:r w:rsidR="009F288F">
        <w:rPr>
          <w:rFonts w:ascii="Times New Roman" w:hAnsi="Times New Roman" w:cs="Times New Roman"/>
          <w:sz w:val="24"/>
          <w:szCs w:val="24"/>
        </w:rPr>
        <w:t xml:space="preserve">, </w:t>
      </w:r>
      <w:r w:rsidR="002E649F">
        <w:rPr>
          <w:rFonts w:ascii="Times New Roman" w:hAnsi="Times New Roman" w:cs="Times New Roman"/>
          <w:sz w:val="24"/>
          <w:szCs w:val="24"/>
        </w:rPr>
        <w:t>especially among lower socioeconomic groups who are at greatest risk for cognitive deficits associated with obesity</w:t>
      </w:r>
      <w:r w:rsidR="00B16FD2">
        <w:rPr>
          <w:rFonts w:ascii="Times New Roman" w:hAnsi="Times New Roman" w:cs="Times New Roman"/>
          <w:sz w:val="24"/>
          <w:szCs w:val="24"/>
        </w:rPr>
        <w:t>.</w:t>
      </w:r>
    </w:p>
    <w:p w14:paraId="4463F683" w14:textId="3ACC89E3" w:rsidR="00A16C94" w:rsidRDefault="009C7532" w:rsidP="004D3406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9F288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cognitive consequences</w:t>
      </w:r>
      <w:r w:rsidR="00EC59B3">
        <w:rPr>
          <w:rFonts w:ascii="Times New Roman" w:hAnsi="Times New Roman" w:cs="Times New Roman"/>
          <w:sz w:val="24"/>
          <w:szCs w:val="24"/>
        </w:rPr>
        <w:t xml:space="preserve"> of obesity</w:t>
      </w:r>
      <w:r w:rsidR="00A16C94">
        <w:rPr>
          <w:rFonts w:ascii="Times New Roman" w:hAnsi="Times New Roman" w:cs="Times New Roman"/>
          <w:sz w:val="24"/>
          <w:szCs w:val="24"/>
        </w:rPr>
        <w:t xml:space="preserve">, </w:t>
      </w:r>
      <w:r w:rsidR="00B16FD2">
        <w:rPr>
          <w:rFonts w:ascii="Times New Roman" w:hAnsi="Times New Roman" w:cs="Times New Roman"/>
          <w:sz w:val="24"/>
          <w:szCs w:val="24"/>
        </w:rPr>
        <w:t>children and adolescents are at higher risk for psychological comorbidities</w:t>
      </w:r>
      <w:r w:rsidR="009F288F">
        <w:rPr>
          <w:rFonts w:ascii="Times New Roman" w:hAnsi="Times New Roman" w:cs="Times New Roman"/>
          <w:sz w:val="24"/>
          <w:szCs w:val="24"/>
        </w:rPr>
        <w:t>,</w:t>
      </w:r>
      <w:r w:rsidR="00B16FD2">
        <w:rPr>
          <w:rFonts w:ascii="Times New Roman" w:hAnsi="Times New Roman" w:cs="Times New Roman"/>
          <w:sz w:val="24"/>
          <w:szCs w:val="24"/>
        </w:rPr>
        <w:t xml:space="preserve"> which should be addressed as part of multicomponent, weight loss treatment. Additionally, </w:t>
      </w:r>
      <w:r w:rsidR="00A16C94">
        <w:rPr>
          <w:rFonts w:ascii="Times New Roman" w:hAnsi="Times New Roman" w:cs="Times New Roman"/>
          <w:sz w:val="24"/>
          <w:szCs w:val="24"/>
        </w:rPr>
        <w:t>children and adolescents with obesity are five times more likely to be obese in adulthood than healthy weight children.</w:t>
      </w:r>
      <w:r w:rsidR="008975FA">
        <w:rPr>
          <w:rFonts w:ascii="Times New Roman" w:hAnsi="Times New Roman" w:cs="Times New Roman"/>
          <w:sz w:val="24"/>
          <w:szCs w:val="24"/>
        </w:rPr>
        <w:t xml:space="preserve"> </w:t>
      </w:r>
      <w:r w:rsidR="007C7623">
        <w:rPr>
          <w:rFonts w:ascii="Times New Roman" w:hAnsi="Times New Roman" w:cs="Times New Roman"/>
          <w:sz w:val="24"/>
          <w:szCs w:val="24"/>
        </w:rPr>
        <w:t xml:space="preserve">Considering the negative impact of obesity on children and adolescents and its trajectory into adulthood, </w:t>
      </w:r>
      <w:r w:rsidR="00564120">
        <w:rPr>
          <w:rFonts w:ascii="Times New Roman" w:hAnsi="Times New Roman" w:cs="Times New Roman"/>
          <w:sz w:val="24"/>
          <w:szCs w:val="24"/>
        </w:rPr>
        <w:t>it is critical young people have ac</w:t>
      </w:r>
      <w:r w:rsidR="007C7623">
        <w:rPr>
          <w:rFonts w:ascii="Times New Roman" w:hAnsi="Times New Roman" w:cs="Times New Roman"/>
          <w:sz w:val="24"/>
          <w:szCs w:val="24"/>
        </w:rPr>
        <w:t>cess to evidence-based treatment</w:t>
      </w:r>
      <w:r w:rsidR="00564120">
        <w:rPr>
          <w:rFonts w:ascii="Times New Roman" w:hAnsi="Times New Roman" w:cs="Times New Roman"/>
          <w:sz w:val="24"/>
          <w:szCs w:val="24"/>
        </w:rPr>
        <w:t>s</w:t>
      </w:r>
      <w:r w:rsidR="007C7623">
        <w:rPr>
          <w:rFonts w:ascii="Times New Roman" w:hAnsi="Times New Roman" w:cs="Times New Roman"/>
          <w:sz w:val="24"/>
          <w:szCs w:val="24"/>
        </w:rPr>
        <w:t xml:space="preserve"> for weight loss. Specifically, family-based behavioral treatments can improve weight-related and psychological outcomes in children and adolescents with obesity. In addition to </w:t>
      </w:r>
      <w:r w:rsidR="003F4F18">
        <w:rPr>
          <w:rFonts w:ascii="Times New Roman" w:hAnsi="Times New Roman" w:cs="Times New Roman"/>
          <w:sz w:val="24"/>
          <w:szCs w:val="24"/>
        </w:rPr>
        <w:t>behavioral treatment</w:t>
      </w:r>
      <w:r w:rsidR="00E04449">
        <w:rPr>
          <w:rFonts w:ascii="Times New Roman" w:hAnsi="Times New Roman" w:cs="Times New Roman"/>
          <w:sz w:val="24"/>
          <w:szCs w:val="24"/>
        </w:rPr>
        <w:t>s</w:t>
      </w:r>
      <w:r w:rsidR="003F4F18">
        <w:rPr>
          <w:rFonts w:ascii="Times New Roman" w:hAnsi="Times New Roman" w:cs="Times New Roman"/>
          <w:sz w:val="24"/>
          <w:szCs w:val="24"/>
        </w:rPr>
        <w:t xml:space="preserve">, pharmacological and surgical treatments could be considered for adolescent obesity; however, such interventions </w:t>
      </w:r>
      <w:r w:rsidR="00B16FD2">
        <w:rPr>
          <w:rFonts w:ascii="Times New Roman" w:hAnsi="Times New Roman" w:cs="Times New Roman"/>
          <w:sz w:val="24"/>
          <w:szCs w:val="24"/>
        </w:rPr>
        <w:t xml:space="preserve">are </w:t>
      </w:r>
      <w:r w:rsidR="003F4F18">
        <w:rPr>
          <w:rFonts w:ascii="Times New Roman" w:hAnsi="Times New Roman" w:cs="Times New Roman"/>
          <w:sz w:val="24"/>
          <w:szCs w:val="24"/>
        </w:rPr>
        <w:t>higher risk and do not show greater long-term weight loss than behavioral treatments.</w:t>
      </w:r>
    </w:p>
    <w:p w14:paraId="49F4CB0B" w14:textId="4F7DC961" w:rsidR="00680AC3" w:rsidRDefault="009F288F" w:rsidP="004D3406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Longitudinally, children and adolescents who are overweight or obese are at a greater risk of overweight and obesity as adults. </w:t>
      </w:r>
      <w:r w:rsidR="00743689">
        <w:rPr>
          <w:rFonts w:ascii="Times New Roman" w:hAnsi="Times New Roman" w:cs="Times New Roman"/>
          <w:sz w:val="24"/>
          <w:szCs w:val="24"/>
        </w:rPr>
        <w:t xml:space="preserve">Obesity during adulthood is associated with increased risk of </w:t>
      </w:r>
      <w:r w:rsidR="00DA6870">
        <w:rPr>
          <w:rFonts w:ascii="Times New Roman" w:hAnsi="Times New Roman" w:cs="Times New Roman"/>
          <w:sz w:val="24"/>
          <w:szCs w:val="24"/>
        </w:rPr>
        <w:t xml:space="preserve">psychological and </w:t>
      </w:r>
      <w:r w:rsidR="00743689">
        <w:rPr>
          <w:rFonts w:ascii="Times New Roman" w:hAnsi="Times New Roman" w:cs="Times New Roman"/>
          <w:sz w:val="24"/>
          <w:szCs w:val="24"/>
        </w:rPr>
        <w:t>medical comorbidities</w:t>
      </w:r>
      <w:r w:rsidR="00003D6A">
        <w:rPr>
          <w:rFonts w:ascii="Times New Roman" w:hAnsi="Times New Roman" w:cs="Times New Roman"/>
          <w:sz w:val="24"/>
          <w:szCs w:val="24"/>
        </w:rPr>
        <w:t xml:space="preserve">, such as cardiovascular disease, </w:t>
      </w:r>
      <w:r w:rsidR="00DA6870">
        <w:rPr>
          <w:rFonts w:ascii="Times New Roman" w:hAnsi="Times New Roman" w:cs="Times New Roman"/>
          <w:sz w:val="24"/>
          <w:szCs w:val="24"/>
        </w:rPr>
        <w:t>depression</w:t>
      </w:r>
      <w:r w:rsidR="00003D6A">
        <w:rPr>
          <w:rFonts w:ascii="Times New Roman" w:hAnsi="Times New Roman" w:cs="Times New Roman"/>
          <w:sz w:val="24"/>
          <w:szCs w:val="24"/>
        </w:rPr>
        <w:t>, cancer, and type II diabetes</w:t>
      </w:r>
      <w:r w:rsidR="00B345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Further, because of a greater likelihood of emergency room visits, higher prescription drug use, and more specialist visits, o</w:t>
      </w:r>
      <w:r w:rsidR="00B34538">
        <w:rPr>
          <w:rFonts w:ascii="Times New Roman" w:hAnsi="Times New Roman" w:cs="Times New Roman"/>
          <w:sz w:val="24"/>
          <w:szCs w:val="24"/>
        </w:rPr>
        <w:t xml:space="preserve">besity and its comorbidities </w:t>
      </w:r>
      <w:r>
        <w:rPr>
          <w:rFonts w:ascii="Times New Roman" w:hAnsi="Times New Roman" w:cs="Times New Roman"/>
          <w:sz w:val="24"/>
          <w:szCs w:val="24"/>
        </w:rPr>
        <w:t>are associated with approximately $</w:t>
      </w:r>
      <w:r w:rsidR="00DA6870">
        <w:rPr>
          <w:rFonts w:ascii="Times New Roman" w:hAnsi="Times New Roman" w:cs="Times New Roman"/>
          <w:sz w:val="24"/>
          <w:szCs w:val="24"/>
        </w:rPr>
        <w:t>200 billion a year</w:t>
      </w:r>
      <w:r>
        <w:rPr>
          <w:rFonts w:ascii="Times New Roman" w:hAnsi="Times New Roman" w:cs="Times New Roman"/>
          <w:sz w:val="24"/>
          <w:szCs w:val="24"/>
        </w:rPr>
        <w:t xml:space="preserve"> in healthcare costs. </w:t>
      </w:r>
      <w:r w:rsidR="00B34538">
        <w:rPr>
          <w:rFonts w:ascii="Times New Roman" w:hAnsi="Times New Roman" w:cs="Times New Roman"/>
          <w:sz w:val="24"/>
          <w:szCs w:val="24"/>
        </w:rPr>
        <w:t xml:space="preserve">Therefore, implementation of affordable </w:t>
      </w:r>
      <w:r w:rsidR="00B34538">
        <w:rPr>
          <w:rFonts w:ascii="Times New Roman" w:hAnsi="Times New Roman" w:cs="Times New Roman"/>
          <w:sz w:val="24"/>
          <w:szCs w:val="24"/>
        </w:rPr>
        <w:lastRenderedPageBreak/>
        <w:t xml:space="preserve">and sustainable evidence-based interventions is needed to improve the health and well-being of individuals with obesity and curtail future healthcare costs. </w:t>
      </w:r>
    </w:p>
    <w:p w14:paraId="4F1E3B76" w14:textId="64B85D80" w:rsidR="00B34538" w:rsidRDefault="009F288F" w:rsidP="004D3406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Individuals’ beliefs about </w:t>
      </w:r>
      <w:r w:rsidR="00E85A16">
        <w:rPr>
          <w:rFonts w:ascii="Times New Roman" w:hAnsi="Times New Roman" w:cs="Times New Roman"/>
          <w:sz w:val="24"/>
          <w:szCs w:val="24"/>
        </w:rPr>
        <w:t xml:space="preserve">weight management contribute to health-promoting and risk-related behaviors; such beliefs and behaviors fluctuate across the lifespan. </w:t>
      </w:r>
      <w:r w:rsidR="00034AC0">
        <w:rPr>
          <w:rFonts w:ascii="Times New Roman" w:hAnsi="Times New Roman" w:cs="Times New Roman"/>
          <w:sz w:val="24"/>
          <w:szCs w:val="24"/>
        </w:rPr>
        <w:t xml:space="preserve">Future research is needed in addressing gaps in dissemination and implementation of evidence-based obesity </w:t>
      </w:r>
      <w:r w:rsidR="00C435D7">
        <w:rPr>
          <w:rFonts w:ascii="Times New Roman" w:hAnsi="Times New Roman" w:cs="Times New Roman"/>
          <w:sz w:val="24"/>
          <w:szCs w:val="24"/>
        </w:rPr>
        <w:t xml:space="preserve">treatment into the community. Specifically, strides need to be made in improving healthcare coverage of evidence-based obesity treatment in order to improve access to care for children and adults suffering with obesity. </w:t>
      </w:r>
      <w:r w:rsidR="00D2352E">
        <w:rPr>
          <w:rFonts w:ascii="Times New Roman" w:hAnsi="Times New Roman" w:cs="Times New Roman"/>
          <w:sz w:val="24"/>
          <w:szCs w:val="24"/>
        </w:rPr>
        <w:t xml:space="preserve">Additionally, continued research </w:t>
      </w:r>
      <w:r w:rsidR="00E85A16">
        <w:rPr>
          <w:rFonts w:ascii="Times New Roman" w:hAnsi="Times New Roman" w:cs="Times New Roman"/>
          <w:sz w:val="24"/>
          <w:szCs w:val="24"/>
        </w:rPr>
        <w:t>is needed in order to develop c</w:t>
      </w:r>
      <w:r w:rsidR="00D2352E">
        <w:rPr>
          <w:rFonts w:ascii="Times New Roman" w:hAnsi="Times New Roman" w:cs="Times New Roman"/>
          <w:sz w:val="24"/>
          <w:szCs w:val="24"/>
        </w:rPr>
        <w:t>ult</w:t>
      </w:r>
      <w:r w:rsidR="00BF7D5A">
        <w:rPr>
          <w:rFonts w:ascii="Times New Roman" w:hAnsi="Times New Roman" w:cs="Times New Roman"/>
          <w:sz w:val="24"/>
          <w:szCs w:val="24"/>
        </w:rPr>
        <w:t xml:space="preserve">urally appropriate interventions </w:t>
      </w:r>
      <w:r w:rsidR="000673F9">
        <w:rPr>
          <w:rFonts w:ascii="Times New Roman" w:hAnsi="Times New Roman" w:cs="Times New Roman"/>
          <w:sz w:val="24"/>
          <w:szCs w:val="24"/>
        </w:rPr>
        <w:t xml:space="preserve">to </w:t>
      </w:r>
      <w:r w:rsidR="00E85A16">
        <w:rPr>
          <w:rFonts w:ascii="Times New Roman" w:hAnsi="Times New Roman" w:cs="Times New Roman"/>
          <w:sz w:val="24"/>
          <w:szCs w:val="24"/>
        </w:rPr>
        <w:t>improve</w:t>
      </w:r>
      <w:r w:rsidR="000673F9">
        <w:rPr>
          <w:rFonts w:ascii="Times New Roman" w:hAnsi="Times New Roman" w:cs="Times New Roman"/>
          <w:sz w:val="24"/>
          <w:szCs w:val="24"/>
        </w:rPr>
        <w:t xml:space="preserve"> </w:t>
      </w:r>
      <w:r w:rsidR="008F6782">
        <w:rPr>
          <w:rFonts w:ascii="Times New Roman" w:hAnsi="Times New Roman" w:cs="Times New Roman"/>
          <w:sz w:val="24"/>
          <w:szCs w:val="24"/>
        </w:rPr>
        <w:t xml:space="preserve">cognitive, psychological and weight </w:t>
      </w:r>
      <w:r w:rsidR="000673F9">
        <w:rPr>
          <w:rFonts w:ascii="Times New Roman" w:hAnsi="Times New Roman" w:cs="Times New Roman"/>
          <w:sz w:val="24"/>
          <w:szCs w:val="24"/>
        </w:rPr>
        <w:t xml:space="preserve">outcomes among populations most at-risk for obesity and its consequences. </w:t>
      </w:r>
    </w:p>
    <w:p w14:paraId="23FE6634" w14:textId="77777777" w:rsidR="00237C50" w:rsidRPr="0008571E" w:rsidRDefault="00237C50" w:rsidP="004D3406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571E">
        <w:rPr>
          <w:rFonts w:ascii="Times New Roman" w:hAnsi="Times New Roman" w:cs="Times New Roman"/>
          <w:b/>
          <w:sz w:val="24"/>
          <w:szCs w:val="24"/>
        </w:rPr>
        <w:t>Further Readings</w:t>
      </w:r>
    </w:p>
    <w:p w14:paraId="71A3AE15" w14:textId="5AD1B0C1" w:rsidR="007E026F" w:rsidRPr="007E026F" w:rsidRDefault="007E026F" w:rsidP="004D3406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26F">
        <w:rPr>
          <w:rFonts w:ascii="Times New Roman" w:hAnsi="Times New Roman" w:cs="Times New Roman"/>
          <w:sz w:val="24"/>
          <w:szCs w:val="24"/>
        </w:rPr>
        <w:t>Altman</w:t>
      </w:r>
      <w:r w:rsidR="00E01AB7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M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, Wilfley</w:t>
      </w:r>
      <w:r w:rsidR="00E01AB7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D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E</w:t>
      </w:r>
      <w:r w:rsidR="00E01AB7">
        <w:rPr>
          <w:rFonts w:ascii="Times New Roman" w:hAnsi="Times New Roman" w:cs="Times New Roman"/>
          <w:sz w:val="24"/>
          <w:szCs w:val="24"/>
        </w:rPr>
        <w:t>. (2015).</w:t>
      </w:r>
      <w:r w:rsidRPr="007E026F">
        <w:rPr>
          <w:rFonts w:ascii="Times New Roman" w:hAnsi="Times New Roman" w:cs="Times New Roman"/>
          <w:sz w:val="24"/>
          <w:szCs w:val="24"/>
        </w:rPr>
        <w:t xml:space="preserve"> Evidence update on the treatment of overweight and obesity in children and adolescents. </w:t>
      </w:r>
      <w:r w:rsidRPr="00E85A16">
        <w:rPr>
          <w:rFonts w:ascii="Times New Roman" w:hAnsi="Times New Roman" w:cs="Times New Roman"/>
          <w:i/>
          <w:sz w:val="24"/>
          <w:szCs w:val="24"/>
        </w:rPr>
        <w:t>J Clin Child Adolesc Psychol</w:t>
      </w:r>
      <w:r w:rsidR="00E01AB7">
        <w:rPr>
          <w:rFonts w:ascii="Times New Roman" w:hAnsi="Times New Roman" w:cs="Times New Roman"/>
          <w:sz w:val="24"/>
          <w:szCs w:val="24"/>
        </w:rPr>
        <w:t xml:space="preserve">, </w:t>
      </w:r>
      <w:r w:rsidRPr="00E85A16">
        <w:rPr>
          <w:rFonts w:ascii="Times New Roman" w:hAnsi="Times New Roman" w:cs="Times New Roman"/>
          <w:i/>
          <w:sz w:val="24"/>
          <w:szCs w:val="24"/>
        </w:rPr>
        <w:t>44</w:t>
      </w:r>
      <w:r w:rsidRPr="007E026F">
        <w:rPr>
          <w:rFonts w:ascii="Times New Roman" w:hAnsi="Times New Roman" w:cs="Times New Roman"/>
          <w:sz w:val="24"/>
          <w:szCs w:val="24"/>
        </w:rPr>
        <w:t xml:space="preserve">(4):521-37. </w:t>
      </w:r>
    </w:p>
    <w:p w14:paraId="35C74B7A" w14:textId="3CB29A39" w:rsidR="007E026F" w:rsidRPr="007E026F" w:rsidRDefault="007E026F" w:rsidP="004D3406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26F">
        <w:rPr>
          <w:rFonts w:ascii="Times New Roman" w:hAnsi="Times New Roman" w:cs="Times New Roman"/>
          <w:sz w:val="24"/>
          <w:szCs w:val="24"/>
        </w:rPr>
        <w:t>Blake-Lamb</w:t>
      </w:r>
      <w:r w:rsidR="00E01AB7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T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L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, Locks</w:t>
      </w:r>
      <w:r w:rsidR="00E01AB7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L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M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, Perkins</w:t>
      </w:r>
      <w:r w:rsidR="00E01AB7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M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E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 xml:space="preserve">, </w:t>
      </w:r>
      <w:r w:rsidR="00E01AB7">
        <w:rPr>
          <w:rFonts w:ascii="Times New Roman" w:hAnsi="Times New Roman" w:cs="Times New Roman"/>
          <w:sz w:val="24"/>
          <w:szCs w:val="24"/>
        </w:rPr>
        <w:t>et al.</w:t>
      </w:r>
      <w:r w:rsidRPr="007E026F">
        <w:rPr>
          <w:rFonts w:ascii="Times New Roman" w:hAnsi="Times New Roman" w:cs="Times New Roman"/>
          <w:sz w:val="24"/>
          <w:szCs w:val="24"/>
        </w:rPr>
        <w:t xml:space="preserve"> </w:t>
      </w:r>
      <w:r w:rsidR="00E01AB7">
        <w:rPr>
          <w:rFonts w:ascii="Times New Roman" w:hAnsi="Times New Roman" w:cs="Times New Roman"/>
          <w:sz w:val="24"/>
          <w:szCs w:val="24"/>
        </w:rPr>
        <w:t xml:space="preserve">(2016). </w:t>
      </w:r>
      <w:r w:rsidRPr="007E026F">
        <w:rPr>
          <w:rFonts w:ascii="Times New Roman" w:hAnsi="Times New Roman" w:cs="Times New Roman"/>
          <w:sz w:val="24"/>
          <w:szCs w:val="24"/>
        </w:rPr>
        <w:t>Interventions</w:t>
      </w:r>
      <w:r w:rsidR="00E01AB7" w:rsidRPr="007E026F">
        <w:rPr>
          <w:rFonts w:ascii="Times New Roman" w:hAnsi="Times New Roman" w:cs="Times New Roman"/>
          <w:sz w:val="24"/>
          <w:szCs w:val="24"/>
        </w:rPr>
        <w:t xml:space="preserve"> for childhood obesity in the first 1,000 days</w:t>
      </w:r>
      <w:r w:rsidR="00E01AB7">
        <w:rPr>
          <w:rFonts w:ascii="Times New Roman" w:hAnsi="Times New Roman" w:cs="Times New Roman"/>
          <w:sz w:val="24"/>
          <w:szCs w:val="24"/>
        </w:rPr>
        <w:t>:</w:t>
      </w:r>
      <w:r w:rsidR="00E01AB7" w:rsidRPr="007E026F">
        <w:rPr>
          <w:rFonts w:ascii="Times New Roman" w:hAnsi="Times New Roman" w:cs="Times New Roman"/>
          <w:sz w:val="24"/>
          <w:szCs w:val="24"/>
        </w:rPr>
        <w:t xml:space="preserve"> a systematic review</w:t>
      </w:r>
      <w:r w:rsidRPr="007E026F">
        <w:rPr>
          <w:rFonts w:ascii="Times New Roman" w:hAnsi="Times New Roman" w:cs="Times New Roman"/>
          <w:sz w:val="24"/>
          <w:szCs w:val="24"/>
        </w:rPr>
        <w:t xml:space="preserve">.  </w:t>
      </w:r>
      <w:r w:rsidRPr="00E85A16">
        <w:rPr>
          <w:rFonts w:ascii="Times New Roman" w:hAnsi="Times New Roman" w:cs="Times New Roman"/>
          <w:i/>
          <w:sz w:val="24"/>
          <w:szCs w:val="24"/>
        </w:rPr>
        <w:t>Am J Prev Med</w:t>
      </w:r>
      <w:r w:rsidR="00E01AB7" w:rsidRPr="00E85A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5A16">
        <w:rPr>
          <w:rFonts w:ascii="Times New Roman" w:hAnsi="Times New Roman" w:cs="Times New Roman"/>
          <w:i/>
          <w:sz w:val="24"/>
          <w:szCs w:val="24"/>
        </w:rPr>
        <w:t>50</w:t>
      </w:r>
      <w:r w:rsidRPr="007E026F">
        <w:rPr>
          <w:rFonts w:ascii="Times New Roman" w:hAnsi="Times New Roman" w:cs="Times New Roman"/>
          <w:sz w:val="24"/>
          <w:szCs w:val="24"/>
        </w:rPr>
        <w:t xml:space="preserve">(6):780-9. </w:t>
      </w:r>
    </w:p>
    <w:p w14:paraId="10946731" w14:textId="105077BB" w:rsidR="00E01AB7" w:rsidRDefault="00E01AB7" w:rsidP="004D3406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01AB7">
        <w:rPr>
          <w:rFonts w:ascii="Times New Roman" w:hAnsi="Times New Roman" w:cs="Times New Roman"/>
          <w:sz w:val="24"/>
          <w:szCs w:val="24"/>
        </w:rPr>
        <w:t>Liang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AB7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AB7">
        <w:rPr>
          <w:rFonts w:ascii="Times New Roman" w:hAnsi="Times New Roman" w:cs="Times New Roman"/>
          <w:sz w:val="24"/>
          <w:szCs w:val="24"/>
        </w:rPr>
        <w:t>, Matheson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AB7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A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AB7">
        <w:rPr>
          <w:rFonts w:ascii="Times New Roman" w:hAnsi="Times New Roman" w:cs="Times New Roman"/>
          <w:sz w:val="24"/>
          <w:szCs w:val="24"/>
        </w:rPr>
        <w:t>, Kaye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AB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AB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AB7">
        <w:rPr>
          <w:rFonts w:ascii="Times New Roman" w:hAnsi="Times New Roman" w:cs="Times New Roman"/>
          <w:sz w:val="24"/>
          <w:szCs w:val="24"/>
        </w:rPr>
        <w:t>, Boutelle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AB7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AB7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(2014).</w:t>
      </w:r>
      <w:r w:rsidRPr="00E01AB7">
        <w:rPr>
          <w:rFonts w:ascii="Times New Roman" w:hAnsi="Times New Roman" w:cs="Times New Roman"/>
          <w:sz w:val="24"/>
          <w:szCs w:val="24"/>
        </w:rPr>
        <w:t xml:space="preserve"> Neurocognitive correlates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AB7">
        <w:rPr>
          <w:rFonts w:ascii="Times New Roman" w:hAnsi="Times New Roman" w:cs="Times New Roman"/>
          <w:sz w:val="24"/>
          <w:szCs w:val="24"/>
        </w:rPr>
        <w:t xml:space="preserve">obesity and obesity-related behaviors in children and adolescents. </w:t>
      </w:r>
      <w:r w:rsidRPr="00E85A16">
        <w:rPr>
          <w:rFonts w:ascii="Times New Roman" w:hAnsi="Times New Roman" w:cs="Times New Roman"/>
          <w:i/>
          <w:sz w:val="24"/>
          <w:szCs w:val="24"/>
        </w:rPr>
        <w:t>Int J Obes, 38</w:t>
      </w:r>
      <w:r w:rsidRPr="00E01AB7">
        <w:rPr>
          <w:rFonts w:ascii="Times New Roman" w:hAnsi="Times New Roman" w:cs="Times New Roman"/>
          <w:sz w:val="24"/>
          <w:szCs w:val="24"/>
        </w:rPr>
        <w:t>(4):494-506.</w:t>
      </w:r>
    </w:p>
    <w:p w14:paraId="5339AA83" w14:textId="192F99A9" w:rsidR="007E026F" w:rsidRPr="007E026F" w:rsidRDefault="007E026F" w:rsidP="004D3406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26F">
        <w:rPr>
          <w:rFonts w:ascii="Times New Roman" w:hAnsi="Times New Roman" w:cs="Times New Roman"/>
          <w:sz w:val="24"/>
          <w:szCs w:val="24"/>
        </w:rPr>
        <w:t>Moyer</w:t>
      </w:r>
      <w:r w:rsidR="00E01AB7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V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A</w:t>
      </w:r>
      <w:r w:rsidR="00E01AB7">
        <w:rPr>
          <w:rFonts w:ascii="Times New Roman" w:hAnsi="Times New Roman" w:cs="Times New Roman"/>
          <w:sz w:val="24"/>
          <w:szCs w:val="24"/>
        </w:rPr>
        <w:t>. (2012).</w:t>
      </w:r>
      <w:r w:rsidRPr="007E026F">
        <w:rPr>
          <w:rFonts w:ascii="Times New Roman" w:hAnsi="Times New Roman" w:cs="Times New Roman"/>
          <w:sz w:val="24"/>
          <w:szCs w:val="24"/>
        </w:rPr>
        <w:t xml:space="preserve"> </w:t>
      </w:r>
      <w:r w:rsidR="00E01AB7">
        <w:rPr>
          <w:rFonts w:ascii="Times New Roman" w:hAnsi="Times New Roman" w:cs="Times New Roman"/>
          <w:sz w:val="24"/>
          <w:szCs w:val="24"/>
        </w:rPr>
        <w:t>USPSTF</w:t>
      </w:r>
      <w:r w:rsidRPr="007E026F">
        <w:rPr>
          <w:rFonts w:ascii="Times New Roman" w:hAnsi="Times New Roman" w:cs="Times New Roman"/>
          <w:sz w:val="24"/>
          <w:szCs w:val="24"/>
        </w:rPr>
        <w:t xml:space="preserve"> Screening for and management of obesity in adults: </w:t>
      </w:r>
      <w:r w:rsidR="00E01AB7">
        <w:rPr>
          <w:rFonts w:ascii="Times New Roman" w:hAnsi="Times New Roman" w:cs="Times New Roman"/>
          <w:sz w:val="24"/>
          <w:szCs w:val="24"/>
        </w:rPr>
        <w:t>USPSTF</w:t>
      </w:r>
      <w:r w:rsidRPr="007E026F">
        <w:rPr>
          <w:rFonts w:ascii="Times New Roman" w:hAnsi="Times New Roman" w:cs="Times New Roman"/>
          <w:sz w:val="24"/>
          <w:szCs w:val="24"/>
        </w:rPr>
        <w:t xml:space="preserve"> recommendation statement. </w:t>
      </w:r>
      <w:r w:rsidRPr="00E85A16">
        <w:rPr>
          <w:rFonts w:ascii="Times New Roman" w:hAnsi="Times New Roman" w:cs="Times New Roman"/>
          <w:i/>
          <w:sz w:val="24"/>
          <w:szCs w:val="24"/>
        </w:rPr>
        <w:t>Ann Intern Med</w:t>
      </w:r>
      <w:r w:rsidR="00E01AB7" w:rsidRPr="00E85A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5A16">
        <w:rPr>
          <w:rFonts w:ascii="Times New Roman" w:hAnsi="Times New Roman" w:cs="Times New Roman"/>
          <w:i/>
          <w:sz w:val="24"/>
          <w:szCs w:val="24"/>
        </w:rPr>
        <w:t>157</w:t>
      </w:r>
      <w:r w:rsidRPr="007E026F">
        <w:rPr>
          <w:rFonts w:ascii="Times New Roman" w:hAnsi="Times New Roman" w:cs="Times New Roman"/>
          <w:sz w:val="24"/>
          <w:szCs w:val="24"/>
        </w:rPr>
        <w:t xml:space="preserve">(5):373-8. </w:t>
      </w:r>
    </w:p>
    <w:p w14:paraId="664F4C90" w14:textId="01291FE2" w:rsidR="007E026F" w:rsidRPr="007E026F" w:rsidRDefault="007E026F" w:rsidP="004D3406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26F">
        <w:rPr>
          <w:rFonts w:ascii="Times New Roman" w:hAnsi="Times New Roman" w:cs="Times New Roman"/>
          <w:sz w:val="24"/>
          <w:szCs w:val="24"/>
        </w:rPr>
        <w:t>Puhl</w:t>
      </w:r>
      <w:r w:rsidR="00E01AB7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R</w:t>
      </w:r>
      <w:r w:rsidR="00E01AB7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, Suh</w:t>
      </w:r>
      <w:r w:rsidR="00E01AB7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Y</w:t>
      </w:r>
      <w:r w:rsidR="00E01AB7">
        <w:rPr>
          <w:rFonts w:ascii="Times New Roman" w:hAnsi="Times New Roman" w:cs="Times New Roman"/>
          <w:sz w:val="24"/>
          <w:szCs w:val="24"/>
        </w:rPr>
        <w:t>. (2015)</w:t>
      </w:r>
      <w:r w:rsidRPr="007E026F">
        <w:rPr>
          <w:rFonts w:ascii="Times New Roman" w:hAnsi="Times New Roman" w:cs="Times New Roman"/>
          <w:sz w:val="24"/>
          <w:szCs w:val="24"/>
        </w:rPr>
        <w:t xml:space="preserve">. Health </w:t>
      </w:r>
      <w:r w:rsidR="00E01AB7" w:rsidRPr="007E026F">
        <w:rPr>
          <w:rFonts w:ascii="Times New Roman" w:hAnsi="Times New Roman" w:cs="Times New Roman"/>
          <w:sz w:val="24"/>
          <w:szCs w:val="24"/>
        </w:rPr>
        <w:t>consequences of weight stigma: implications for obesity prevention and treatmen</w:t>
      </w:r>
      <w:r w:rsidRPr="007E026F">
        <w:rPr>
          <w:rFonts w:ascii="Times New Roman" w:hAnsi="Times New Roman" w:cs="Times New Roman"/>
          <w:sz w:val="24"/>
          <w:szCs w:val="24"/>
        </w:rPr>
        <w:t xml:space="preserve">t. </w:t>
      </w:r>
      <w:r w:rsidRPr="00E85A16">
        <w:rPr>
          <w:rFonts w:ascii="Times New Roman" w:hAnsi="Times New Roman" w:cs="Times New Roman"/>
          <w:i/>
          <w:sz w:val="24"/>
          <w:szCs w:val="24"/>
        </w:rPr>
        <w:t>Curr Obes Rep</w:t>
      </w:r>
      <w:r w:rsidR="00E01AB7" w:rsidRPr="00E85A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5A16">
        <w:rPr>
          <w:rFonts w:ascii="Times New Roman" w:hAnsi="Times New Roman" w:cs="Times New Roman"/>
          <w:i/>
          <w:sz w:val="24"/>
          <w:szCs w:val="24"/>
        </w:rPr>
        <w:t>4</w:t>
      </w:r>
      <w:r w:rsidRPr="007E026F">
        <w:rPr>
          <w:rFonts w:ascii="Times New Roman" w:hAnsi="Times New Roman" w:cs="Times New Roman"/>
          <w:sz w:val="24"/>
          <w:szCs w:val="24"/>
        </w:rPr>
        <w:t xml:space="preserve">(2):182-90. </w:t>
      </w:r>
    </w:p>
    <w:p w14:paraId="29078C28" w14:textId="5F314C55" w:rsidR="007E026F" w:rsidRPr="007E026F" w:rsidRDefault="007E026F" w:rsidP="004D3406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26F">
        <w:rPr>
          <w:rFonts w:ascii="Times New Roman" w:hAnsi="Times New Roman" w:cs="Times New Roman"/>
          <w:sz w:val="24"/>
          <w:szCs w:val="24"/>
        </w:rPr>
        <w:lastRenderedPageBreak/>
        <w:t>Whitlock</w:t>
      </w:r>
      <w:r w:rsidR="00B3528A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E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P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, O'Connor</w:t>
      </w:r>
      <w:r w:rsidR="00B3528A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E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A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, Williams</w:t>
      </w:r>
      <w:r w:rsidR="00B3528A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S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B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,</w:t>
      </w:r>
      <w:r w:rsidR="004F54B7">
        <w:rPr>
          <w:rFonts w:ascii="Times New Roman" w:hAnsi="Times New Roman" w:cs="Times New Roman"/>
          <w:sz w:val="24"/>
          <w:szCs w:val="24"/>
        </w:rPr>
        <w:t xml:space="preserve"> et al. </w:t>
      </w:r>
      <w:r w:rsidR="00B3528A">
        <w:rPr>
          <w:rFonts w:ascii="Times New Roman" w:hAnsi="Times New Roman" w:cs="Times New Roman"/>
          <w:sz w:val="24"/>
          <w:szCs w:val="24"/>
        </w:rPr>
        <w:t>(2010).</w:t>
      </w:r>
      <w:r w:rsidRPr="007E026F">
        <w:rPr>
          <w:rFonts w:ascii="Times New Roman" w:hAnsi="Times New Roman" w:cs="Times New Roman"/>
          <w:sz w:val="24"/>
          <w:szCs w:val="24"/>
        </w:rPr>
        <w:t xml:space="preserve"> Effectiveness of weight management interventions in children: a targeted systematic review for the USPSTF. </w:t>
      </w:r>
      <w:r w:rsidRPr="00E85A16">
        <w:rPr>
          <w:rFonts w:ascii="Times New Roman" w:hAnsi="Times New Roman" w:cs="Times New Roman"/>
          <w:i/>
          <w:sz w:val="24"/>
          <w:szCs w:val="24"/>
        </w:rPr>
        <w:t>Pediatrics</w:t>
      </w:r>
      <w:r w:rsidR="00B3528A" w:rsidRPr="00E85A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5A16">
        <w:rPr>
          <w:rFonts w:ascii="Times New Roman" w:hAnsi="Times New Roman" w:cs="Times New Roman"/>
          <w:i/>
          <w:sz w:val="24"/>
          <w:szCs w:val="24"/>
        </w:rPr>
        <w:t>125</w:t>
      </w:r>
      <w:r w:rsidRPr="007E026F">
        <w:rPr>
          <w:rFonts w:ascii="Times New Roman" w:hAnsi="Times New Roman" w:cs="Times New Roman"/>
          <w:sz w:val="24"/>
          <w:szCs w:val="24"/>
        </w:rPr>
        <w:t>(2):396-418.</w:t>
      </w:r>
    </w:p>
    <w:p w14:paraId="2198A7B6" w14:textId="7137684F" w:rsidR="00CB4CA5" w:rsidRPr="00237C50" w:rsidRDefault="007E026F" w:rsidP="004D3406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26F">
        <w:rPr>
          <w:rFonts w:ascii="Times New Roman" w:hAnsi="Times New Roman" w:cs="Times New Roman"/>
          <w:sz w:val="24"/>
          <w:szCs w:val="24"/>
        </w:rPr>
        <w:t>Wilfley</w:t>
      </w:r>
      <w:r w:rsidR="00B3528A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D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E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, Staiano</w:t>
      </w:r>
      <w:r w:rsidR="00B3528A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A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E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>, Altman</w:t>
      </w:r>
      <w:r w:rsidR="00B3528A">
        <w:rPr>
          <w:rFonts w:ascii="Times New Roman" w:hAnsi="Times New Roman" w:cs="Times New Roman"/>
          <w:sz w:val="24"/>
          <w:szCs w:val="24"/>
        </w:rPr>
        <w:t>,</w:t>
      </w:r>
      <w:r w:rsidRPr="007E026F">
        <w:rPr>
          <w:rFonts w:ascii="Times New Roman" w:hAnsi="Times New Roman" w:cs="Times New Roman"/>
          <w:sz w:val="24"/>
          <w:szCs w:val="24"/>
        </w:rPr>
        <w:t xml:space="preserve"> M</w:t>
      </w:r>
      <w:r w:rsidR="00B3528A">
        <w:rPr>
          <w:rFonts w:ascii="Times New Roman" w:hAnsi="Times New Roman" w:cs="Times New Roman"/>
          <w:sz w:val="24"/>
          <w:szCs w:val="24"/>
        </w:rPr>
        <w:t>.</w:t>
      </w:r>
      <w:r w:rsidRPr="007E026F">
        <w:rPr>
          <w:rFonts w:ascii="Times New Roman" w:hAnsi="Times New Roman" w:cs="Times New Roman"/>
          <w:sz w:val="24"/>
          <w:szCs w:val="24"/>
        </w:rPr>
        <w:t xml:space="preserve">, </w:t>
      </w:r>
      <w:r w:rsidR="004F54B7">
        <w:rPr>
          <w:rFonts w:ascii="Times New Roman" w:hAnsi="Times New Roman" w:cs="Times New Roman"/>
          <w:sz w:val="24"/>
          <w:szCs w:val="24"/>
        </w:rPr>
        <w:t>et al.</w:t>
      </w:r>
      <w:r w:rsidR="00B3528A">
        <w:rPr>
          <w:rFonts w:ascii="Times New Roman" w:hAnsi="Times New Roman" w:cs="Times New Roman"/>
          <w:sz w:val="24"/>
          <w:szCs w:val="24"/>
        </w:rPr>
        <w:t xml:space="preserve"> (2017).</w:t>
      </w:r>
      <w:r w:rsidRPr="007E026F">
        <w:rPr>
          <w:rFonts w:ascii="Times New Roman" w:hAnsi="Times New Roman" w:cs="Times New Roman"/>
          <w:sz w:val="24"/>
          <w:szCs w:val="24"/>
        </w:rPr>
        <w:t xml:space="preserve"> Improving access and systems of care for evidence-based childhood obesity treatment: Conference key findings and next steps. </w:t>
      </w:r>
      <w:r w:rsidRPr="00E85A16">
        <w:rPr>
          <w:rFonts w:ascii="Times New Roman" w:hAnsi="Times New Roman" w:cs="Times New Roman"/>
          <w:i/>
          <w:sz w:val="24"/>
          <w:szCs w:val="24"/>
        </w:rPr>
        <w:t>Obesity</w:t>
      </w:r>
      <w:r w:rsidR="00B3528A" w:rsidRPr="00E85A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5A16">
        <w:rPr>
          <w:rFonts w:ascii="Times New Roman" w:hAnsi="Times New Roman" w:cs="Times New Roman"/>
          <w:i/>
          <w:sz w:val="24"/>
          <w:szCs w:val="24"/>
        </w:rPr>
        <w:t>25</w:t>
      </w:r>
      <w:r w:rsidRPr="007E026F">
        <w:rPr>
          <w:rFonts w:ascii="Times New Roman" w:hAnsi="Times New Roman" w:cs="Times New Roman"/>
          <w:sz w:val="24"/>
          <w:szCs w:val="24"/>
        </w:rPr>
        <w:t xml:space="preserve">(1):16-29. </w:t>
      </w:r>
    </w:p>
    <w:sectPr w:rsidR="00CB4CA5" w:rsidRPr="00237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0ED9"/>
    <w:multiLevelType w:val="hybridMultilevel"/>
    <w:tmpl w:val="ABDCA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5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93C"/>
    <w:rsid w:val="00003D6A"/>
    <w:rsid w:val="0001726B"/>
    <w:rsid w:val="00034AC0"/>
    <w:rsid w:val="00037678"/>
    <w:rsid w:val="000673F9"/>
    <w:rsid w:val="0008571E"/>
    <w:rsid w:val="0009338E"/>
    <w:rsid w:val="000A207E"/>
    <w:rsid w:val="000D134F"/>
    <w:rsid w:val="000D181F"/>
    <w:rsid w:val="001020E9"/>
    <w:rsid w:val="00115750"/>
    <w:rsid w:val="00123C5D"/>
    <w:rsid w:val="00146758"/>
    <w:rsid w:val="00175D17"/>
    <w:rsid w:val="001A5114"/>
    <w:rsid w:val="001D5479"/>
    <w:rsid w:val="001F33A2"/>
    <w:rsid w:val="00237C50"/>
    <w:rsid w:val="002749C2"/>
    <w:rsid w:val="002E649F"/>
    <w:rsid w:val="002F5485"/>
    <w:rsid w:val="00300799"/>
    <w:rsid w:val="00302ED8"/>
    <w:rsid w:val="00313E3D"/>
    <w:rsid w:val="00326E96"/>
    <w:rsid w:val="00350629"/>
    <w:rsid w:val="003934CA"/>
    <w:rsid w:val="003D1BD3"/>
    <w:rsid w:val="003F4F18"/>
    <w:rsid w:val="00484164"/>
    <w:rsid w:val="004D3406"/>
    <w:rsid w:val="004E4816"/>
    <w:rsid w:val="004F54B7"/>
    <w:rsid w:val="0051552F"/>
    <w:rsid w:val="0052481B"/>
    <w:rsid w:val="00564120"/>
    <w:rsid w:val="00567CBA"/>
    <w:rsid w:val="00577AEA"/>
    <w:rsid w:val="005928B1"/>
    <w:rsid w:val="005B4543"/>
    <w:rsid w:val="005B5C62"/>
    <w:rsid w:val="005C7EDE"/>
    <w:rsid w:val="005C7F1B"/>
    <w:rsid w:val="0061749E"/>
    <w:rsid w:val="00626D9B"/>
    <w:rsid w:val="0062772C"/>
    <w:rsid w:val="0066293C"/>
    <w:rsid w:val="00680AC3"/>
    <w:rsid w:val="006F3563"/>
    <w:rsid w:val="006F44D0"/>
    <w:rsid w:val="00743689"/>
    <w:rsid w:val="007C7623"/>
    <w:rsid w:val="007E026F"/>
    <w:rsid w:val="008351FC"/>
    <w:rsid w:val="00850B69"/>
    <w:rsid w:val="008975FA"/>
    <w:rsid w:val="008F6782"/>
    <w:rsid w:val="00904E22"/>
    <w:rsid w:val="00950E24"/>
    <w:rsid w:val="0096722D"/>
    <w:rsid w:val="009A7AE9"/>
    <w:rsid w:val="009C7067"/>
    <w:rsid w:val="009C71F7"/>
    <w:rsid w:val="009C7532"/>
    <w:rsid w:val="009F288F"/>
    <w:rsid w:val="00A16C94"/>
    <w:rsid w:val="00A35607"/>
    <w:rsid w:val="00A61A00"/>
    <w:rsid w:val="00AA0ECA"/>
    <w:rsid w:val="00AA623E"/>
    <w:rsid w:val="00AD3C91"/>
    <w:rsid w:val="00AF1B8B"/>
    <w:rsid w:val="00B16FD2"/>
    <w:rsid w:val="00B30338"/>
    <w:rsid w:val="00B34538"/>
    <w:rsid w:val="00B3528A"/>
    <w:rsid w:val="00B41DC8"/>
    <w:rsid w:val="00B47A3B"/>
    <w:rsid w:val="00B676D9"/>
    <w:rsid w:val="00BE719E"/>
    <w:rsid w:val="00BF7D5A"/>
    <w:rsid w:val="00C00809"/>
    <w:rsid w:val="00C435D7"/>
    <w:rsid w:val="00C50134"/>
    <w:rsid w:val="00CB4CA5"/>
    <w:rsid w:val="00D2352E"/>
    <w:rsid w:val="00D343B2"/>
    <w:rsid w:val="00D52786"/>
    <w:rsid w:val="00D91188"/>
    <w:rsid w:val="00DA6870"/>
    <w:rsid w:val="00DD1B47"/>
    <w:rsid w:val="00E00E83"/>
    <w:rsid w:val="00E01AB7"/>
    <w:rsid w:val="00E04449"/>
    <w:rsid w:val="00E11362"/>
    <w:rsid w:val="00E16D51"/>
    <w:rsid w:val="00E85A16"/>
    <w:rsid w:val="00E9595D"/>
    <w:rsid w:val="00EC59B3"/>
    <w:rsid w:val="00F72450"/>
    <w:rsid w:val="00F84774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1743"/>
  <w15:docId w15:val="{379E12B9-A615-4FB7-A6D1-B447203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6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C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8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smcmull1</dc:creator>
  <cp:lastModifiedBy>charles golden</cp:lastModifiedBy>
  <cp:revision>5</cp:revision>
  <cp:lastPrinted>2017-05-24T17:02:00Z</cp:lastPrinted>
  <dcterms:created xsi:type="dcterms:W3CDTF">2020-04-13T18:50:00Z</dcterms:created>
  <dcterms:modified xsi:type="dcterms:W3CDTF">2020-04-29T18:45:00Z</dcterms:modified>
</cp:coreProperties>
</file>